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08D01" w14:textId="77777777" w:rsidR="005C4A0D" w:rsidRDefault="005C4A0D" w:rsidP="00BE0092">
      <w:pPr>
        <w:spacing w:line="360" w:lineRule="auto"/>
        <w:jc w:val="both"/>
        <w:rPr>
          <w:rFonts w:ascii="Arial" w:hAnsi="Arial" w:cs="Arial"/>
          <w:b/>
          <w:sz w:val="24"/>
          <w:szCs w:val="24"/>
        </w:rPr>
      </w:pPr>
    </w:p>
    <w:p w14:paraId="73144063" w14:textId="07CA6F09" w:rsidR="00F039BE" w:rsidRDefault="00F039BE" w:rsidP="00906E18">
      <w:pPr>
        <w:spacing w:after="120"/>
        <w:jc w:val="both"/>
        <w:rPr>
          <w:rFonts w:ascii="Arial" w:eastAsia="Times New Roman" w:hAnsi="Arial" w:cs="Arial"/>
          <w:b/>
          <w:sz w:val="24"/>
          <w:szCs w:val="24"/>
          <w:lang w:eastAsia="en-US"/>
        </w:rPr>
      </w:pPr>
      <w:r w:rsidRPr="00F039BE">
        <w:rPr>
          <w:rFonts w:ascii="Arial" w:eastAsia="Times New Roman" w:hAnsi="Arial" w:cs="Arial"/>
          <w:b/>
          <w:sz w:val="24"/>
          <w:szCs w:val="24"/>
          <w:lang w:eastAsia="en-US"/>
        </w:rPr>
        <w:t xml:space="preserve">Landesweiter Rollout der </w:t>
      </w:r>
      <w:r w:rsidR="00E51214">
        <w:rPr>
          <w:rFonts w:ascii="Arial" w:eastAsia="Times New Roman" w:hAnsi="Arial" w:cs="Arial"/>
          <w:b/>
          <w:sz w:val="24"/>
          <w:szCs w:val="24"/>
          <w:lang w:eastAsia="en-US"/>
        </w:rPr>
        <w:t>„</w:t>
      </w:r>
      <w:r w:rsidRPr="00F039BE">
        <w:rPr>
          <w:rFonts w:ascii="Arial" w:eastAsia="Times New Roman" w:hAnsi="Arial" w:cs="Arial"/>
          <w:b/>
          <w:sz w:val="24"/>
          <w:szCs w:val="24"/>
          <w:lang w:eastAsia="en-US"/>
        </w:rPr>
        <w:t>Digitalen Dörfer</w:t>
      </w:r>
      <w:r w:rsidR="00E51214">
        <w:rPr>
          <w:rFonts w:ascii="Arial" w:eastAsia="Times New Roman" w:hAnsi="Arial" w:cs="Arial"/>
          <w:b/>
          <w:sz w:val="24"/>
          <w:szCs w:val="24"/>
          <w:lang w:eastAsia="en-US"/>
        </w:rPr>
        <w:t>“</w:t>
      </w:r>
      <w:r w:rsidRPr="00F039BE">
        <w:rPr>
          <w:rFonts w:ascii="Arial" w:eastAsia="Times New Roman" w:hAnsi="Arial" w:cs="Arial"/>
          <w:b/>
          <w:sz w:val="24"/>
          <w:szCs w:val="24"/>
          <w:lang w:eastAsia="en-US"/>
        </w:rPr>
        <w:t xml:space="preserve"> startet in Niedersachsen</w:t>
      </w:r>
    </w:p>
    <w:p w14:paraId="709B983D" w14:textId="7B31E4EF" w:rsidR="00F039BE" w:rsidRDefault="00E51214" w:rsidP="00906E18">
      <w:pPr>
        <w:spacing w:after="120"/>
        <w:jc w:val="both"/>
        <w:rPr>
          <w:rFonts w:ascii="Arial" w:eastAsia="Times New Roman" w:hAnsi="Arial" w:cs="Arial"/>
          <w:szCs w:val="24"/>
          <w:lang w:eastAsia="en-US"/>
        </w:rPr>
      </w:pPr>
      <w:r w:rsidRPr="00906E18">
        <w:rPr>
          <w:rFonts w:ascii="Arial" w:eastAsia="Times New Roman" w:hAnsi="Arial" w:cs="Arial"/>
          <w:szCs w:val="24"/>
          <w:lang w:eastAsia="en-US"/>
        </w:rPr>
        <w:t>Regionalm</w:t>
      </w:r>
      <w:r w:rsidR="00F039BE" w:rsidRPr="00906E18">
        <w:rPr>
          <w:rFonts w:ascii="Arial" w:eastAsia="Times New Roman" w:hAnsi="Arial" w:cs="Arial"/>
          <w:szCs w:val="24"/>
          <w:lang w:eastAsia="en-US"/>
        </w:rPr>
        <w:t xml:space="preserve">inisterin </w:t>
      </w:r>
      <w:r w:rsidRPr="00906E18">
        <w:rPr>
          <w:rFonts w:ascii="Arial" w:eastAsia="Times New Roman" w:hAnsi="Arial" w:cs="Arial"/>
          <w:szCs w:val="24"/>
          <w:lang w:eastAsia="en-US"/>
        </w:rPr>
        <w:t xml:space="preserve">Birgit </w:t>
      </w:r>
      <w:r w:rsidR="00F039BE" w:rsidRPr="00906E18">
        <w:rPr>
          <w:rFonts w:ascii="Arial" w:eastAsia="Times New Roman" w:hAnsi="Arial" w:cs="Arial"/>
          <w:szCs w:val="24"/>
          <w:lang w:eastAsia="en-US"/>
        </w:rPr>
        <w:t>Honé überreicht Förderbescheid</w:t>
      </w:r>
      <w:r w:rsidRPr="00906E18">
        <w:rPr>
          <w:rFonts w:ascii="Arial" w:eastAsia="Times New Roman" w:hAnsi="Arial" w:cs="Arial"/>
          <w:szCs w:val="24"/>
          <w:lang w:eastAsia="en-US"/>
        </w:rPr>
        <w:t xml:space="preserve"> über zwei Millionen Euro</w:t>
      </w:r>
    </w:p>
    <w:p w14:paraId="442891EB" w14:textId="77777777" w:rsidR="00906E18" w:rsidRPr="00906E18" w:rsidRDefault="00906E18" w:rsidP="00906E18">
      <w:pPr>
        <w:spacing w:after="120"/>
        <w:jc w:val="both"/>
        <w:rPr>
          <w:rFonts w:ascii="Arial" w:eastAsia="Times New Roman" w:hAnsi="Arial" w:cs="Arial"/>
          <w:szCs w:val="24"/>
          <w:lang w:eastAsia="en-US"/>
        </w:rPr>
      </w:pPr>
    </w:p>
    <w:p w14:paraId="5F0C4291" w14:textId="19338E1A" w:rsidR="009959B2" w:rsidRDefault="00E51214" w:rsidP="00D10807">
      <w:pPr>
        <w:spacing w:line="360" w:lineRule="auto"/>
        <w:jc w:val="both"/>
        <w:rPr>
          <w:rFonts w:ascii="Arial" w:hAnsi="Arial" w:cs="Arial"/>
        </w:rPr>
      </w:pPr>
      <w:r>
        <w:rPr>
          <w:rFonts w:ascii="Arial" w:hAnsi="Arial" w:cs="Arial"/>
        </w:rPr>
        <w:t xml:space="preserve">Eime. </w:t>
      </w:r>
      <w:r w:rsidR="003A2F79">
        <w:rPr>
          <w:rFonts w:ascii="Arial" w:hAnsi="Arial" w:cs="Arial"/>
        </w:rPr>
        <w:t xml:space="preserve">Regionalministerin Birgit Honé </w:t>
      </w:r>
      <w:r w:rsidR="00F34B42">
        <w:rPr>
          <w:rFonts w:ascii="Arial" w:hAnsi="Arial" w:cs="Arial"/>
        </w:rPr>
        <w:t>übergab a</w:t>
      </w:r>
      <w:r w:rsidR="003A2F79">
        <w:rPr>
          <w:rFonts w:ascii="Arial" w:hAnsi="Arial" w:cs="Arial"/>
        </w:rPr>
        <w:t xml:space="preserve">m (heutigen) </w:t>
      </w:r>
      <w:r w:rsidR="00F34B42">
        <w:rPr>
          <w:rFonts w:ascii="Arial" w:hAnsi="Arial" w:cs="Arial"/>
        </w:rPr>
        <w:t>Mittwoch einen Förderbescheid</w:t>
      </w:r>
      <w:r>
        <w:rPr>
          <w:rFonts w:ascii="Arial" w:hAnsi="Arial" w:cs="Arial"/>
        </w:rPr>
        <w:t xml:space="preserve"> für den landesweiten Rollout der „Digitalen Dörfer Niedersachsen“</w:t>
      </w:r>
      <w:r w:rsidR="00F34B42">
        <w:rPr>
          <w:rFonts w:ascii="Arial" w:hAnsi="Arial" w:cs="Arial"/>
        </w:rPr>
        <w:t xml:space="preserve"> an die Projektträger Stiftung Digitale Chancen und</w:t>
      </w:r>
      <w:r w:rsidR="00E27D73">
        <w:rPr>
          <w:rFonts w:ascii="Arial" w:hAnsi="Arial" w:cs="Arial"/>
        </w:rPr>
        <w:t xml:space="preserve"> das Fraunhofer-Institut für Experimentelles Software </w:t>
      </w:r>
      <w:r w:rsidR="00AF46BA" w:rsidRPr="00AF46BA">
        <w:rPr>
          <w:rFonts w:ascii="Arial" w:hAnsi="Arial" w:cs="Arial"/>
        </w:rPr>
        <w:t xml:space="preserve">Engineering </w:t>
      </w:r>
      <w:r w:rsidR="00E27D73">
        <w:rPr>
          <w:rFonts w:ascii="Arial" w:hAnsi="Arial" w:cs="Arial"/>
        </w:rPr>
        <w:t>(IESE).</w:t>
      </w:r>
      <w:r w:rsidR="00E27D73" w:rsidRPr="00E27D73">
        <w:rPr>
          <w:rFonts w:ascii="Arial" w:hAnsi="Arial" w:cs="Arial"/>
        </w:rPr>
        <w:t xml:space="preserve"> Für den landesweiten Rollout stehen bis zu zwei Millionen Euro aus dem Sondervermögen Digitalisierung des Landes zur Verfügung.</w:t>
      </w:r>
      <w:r w:rsidR="009959B2">
        <w:rPr>
          <w:rFonts w:ascii="Arial" w:hAnsi="Arial" w:cs="Arial"/>
        </w:rPr>
        <w:t xml:space="preserve"> </w:t>
      </w:r>
      <w:r w:rsidR="009959B2" w:rsidRPr="004065F7">
        <w:rPr>
          <w:rFonts w:ascii="Arial" w:hAnsi="Arial" w:cs="Arial"/>
        </w:rPr>
        <w:t>Die teilnehmenden Kommunen können die Plattform dank der Projektförderung durch das Ministerium für Bundes- und Europaangelegenheiten und Regionale Entwicklung bis Mitte 2025 kostenfrei nutzen.</w:t>
      </w:r>
    </w:p>
    <w:p w14:paraId="2243A3B1" w14:textId="77777777" w:rsidR="005B1A5C" w:rsidRDefault="005B1A5C" w:rsidP="000E2CF8">
      <w:pPr>
        <w:spacing w:line="360" w:lineRule="auto"/>
        <w:jc w:val="both"/>
        <w:rPr>
          <w:rFonts w:ascii="Arial" w:hAnsi="Arial" w:cs="Arial"/>
        </w:rPr>
      </w:pPr>
    </w:p>
    <w:p w14:paraId="442E447E" w14:textId="4FFC82CD" w:rsidR="000E2CF8" w:rsidRDefault="000E2CF8" w:rsidP="000E2CF8">
      <w:pPr>
        <w:spacing w:line="360" w:lineRule="auto"/>
        <w:jc w:val="both"/>
        <w:rPr>
          <w:rFonts w:ascii="Arial" w:hAnsi="Arial" w:cs="Arial"/>
        </w:rPr>
      </w:pPr>
      <w:r>
        <w:rPr>
          <w:rFonts w:ascii="Arial" w:hAnsi="Arial" w:cs="Arial"/>
        </w:rPr>
        <w:t>Regionalministerin Birgit Honé</w:t>
      </w:r>
      <w:r w:rsidRPr="000E1766">
        <w:rPr>
          <w:rFonts w:ascii="Arial" w:hAnsi="Arial" w:cs="Arial"/>
        </w:rPr>
        <w:t xml:space="preserve">: </w:t>
      </w:r>
      <w:r>
        <w:rPr>
          <w:rFonts w:ascii="Arial" w:hAnsi="Arial" w:cs="Arial"/>
        </w:rPr>
        <w:t>„</w:t>
      </w:r>
      <w:r w:rsidRPr="00C07567">
        <w:rPr>
          <w:rFonts w:ascii="Arial" w:hAnsi="Arial" w:cs="Arial"/>
        </w:rPr>
        <w:t xml:space="preserve">Mit den Digitalen Dörfern leisten wir einen wichtigen Beitrag zur Stärkung der dörflichen Gemeinschaft und zur Verbesserung der Lebensqualität in den ländlichen Räumen Niedersachsens. </w:t>
      </w:r>
      <w:r>
        <w:rPr>
          <w:rFonts w:ascii="Arial" w:hAnsi="Arial" w:cs="Arial"/>
        </w:rPr>
        <w:t xml:space="preserve">Die Digitalen Dörfer bringen die Menschen einander näher. Diese positive Entwicklung wollen wir in ganz Niedersachsen ermöglichen. Darum freue ich mich, dass wir mit dem landesweiten Rollout allen interessierten Kommunen die Möglichkeit geben wollen, </w:t>
      </w:r>
      <w:r w:rsidR="00F06D65">
        <w:rPr>
          <w:rFonts w:ascii="Arial" w:hAnsi="Arial" w:cs="Arial"/>
        </w:rPr>
        <w:t>ein</w:t>
      </w:r>
      <w:r>
        <w:rPr>
          <w:rFonts w:ascii="Arial" w:hAnsi="Arial" w:cs="Arial"/>
        </w:rPr>
        <w:t xml:space="preserve"> Digitales Dorf zu </w:t>
      </w:r>
      <w:r w:rsidR="00F06D65">
        <w:rPr>
          <w:rFonts w:ascii="Arial" w:hAnsi="Arial" w:cs="Arial"/>
        </w:rPr>
        <w:t>werden</w:t>
      </w:r>
      <w:r>
        <w:rPr>
          <w:rFonts w:ascii="Arial" w:hAnsi="Arial" w:cs="Arial"/>
        </w:rPr>
        <w:t>.“</w:t>
      </w:r>
    </w:p>
    <w:p w14:paraId="71762831" w14:textId="5CF0C70D" w:rsidR="003F0E7D" w:rsidRDefault="003F0E7D" w:rsidP="000E2CF8">
      <w:pPr>
        <w:spacing w:line="360" w:lineRule="auto"/>
        <w:jc w:val="both"/>
        <w:rPr>
          <w:rFonts w:ascii="Arial" w:hAnsi="Arial" w:cs="Arial"/>
        </w:rPr>
      </w:pPr>
    </w:p>
    <w:p w14:paraId="2A8B1BF7" w14:textId="7F9D284D" w:rsidR="00E27D73" w:rsidRDefault="005B1A5C" w:rsidP="00E27D73">
      <w:pPr>
        <w:spacing w:line="360" w:lineRule="auto"/>
        <w:jc w:val="both"/>
        <w:rPr>
          <w:rFonts w:ascii="Arial" w:hAnsi="Arial" w:cs="Arial"/>
        </w:rPr>
      </w:pPr>
      <w:r>
        <w:rPr>
          <w:rFonts w:ascii="Arial" w:hAnsi="Arial" w:cs="Arial"/>
        </w:rPr>
        <w:t xml:space="preserve">Carola Croll, Projektleiterin Stiftung Digitale Chancen: </w:t>
      </w:r>
      <w:r w:rsidRPr="005B1A5C">
        <w:rPr>
          <w:rFonts w:ascii="Arial" w:hAnsi="Arial" w:cs="Arial"/>
        </w:rPr>
        <w:t xml:space="preserve">„Ich freue mich sehr, dass das Regionalministerium die Zusammenarbeit mit </w:t>
      </w:r>
      <w:r w:rsidR="00F06D65">
        <w:rPr>
          <w:rFonts w:ascii="Arial" w:hAnsi="Arial" w:cs="Arial"/>
        </w:rPr>
        <w:t xml:space="preserve">der </w:t>
      </w:r>
      <w:r w:rsidRPr="005B1A5C">
        <w:rPr>
          <w:rFonts w:ascii="Arial" w:hAnsi="Arial" w:cs="Arial"/>
        </w:rPr>
        <w:t>Stiftung Digitale Chancen und dem Fraunhofer IESE nach einem erfolgreichen Jahr Reallabor in Südniedersachsen nun mit dem landesweiten Rollout der Digitalen Dörfer weiterführt und die Förderung erweitert. Gemeinsam mit den niedersächsischen Kommunen möchten wir mit den Digitalen Dörfern zur Vernetzung und Kommunikation zwischen BürgerInnen und Kommunen beitragen.“</w:t>
      </w:r>
    </w:p>
    <w:p w14:paraId="3F2FC103" w14:textId="77777777" w:rsidR="005B1A5C" w:rsidRDefault="005B1A5C" w:rsidP="00E27D73">
      <w:pPr>
        <w:spacing w:line="360" w:lineRule="auto"/>
        <w:jc w:val="both"/>
        <w:rPr>
          <w:rFonts w:ascii="Arial" w:hAnsi="Arial" w:cs="Arial"/>
        </w:rPr>
      </w:pPr>
    </w:p>
    <w:p w14:paraId="584198BB" w14:textId="796E243E" w:rsidR="00E27D73" w:rsidRDefault="00E27D73" w:rsidP="00E27D73">
      <w:pPr>
        <w:spacing w:line="360" w:lineRule="auto"/>
        <w:jc w:val="both"/>
        <w:rPr>
          <w:rFonts w:ascii="Arial" w:hAnsi="Arial" w:cs="Arial"/>
        </w:rPr>
      </w:pPr>
      <w:r>
        <w:rPr>
          <w:rFonts w:ascii="Arial" w:hAnsi="Arial" w:cs="Arial"/>
        </w:rPr>
        <w:lastRenderedPageBreak/>
        <w:t xml:space="preserve">Die „Digitalen Dörfer Niedersachsen“ vernetzen über eine regionale Softwareplattform Bürgerinnen und Bürger in den ländlichen Räumen. Die Plattform stellt ein </w:t>
      </w:r>
      <w:r w:rsidRPr="00E27D73">
        <w:rPr>
          <w:rFonts w:ascii="Arial" w:hAnsi="Arial" w:cs="Arial"/>
        </w:rPr>
        <w:t xml:space="preserve">niedrigschwelliges und datenschutzrechtlich </w:t>
      </w:r>
      <w:r w:rsidR="00E51214">
        <w:rPr>
          <w:rFonts w:ascii="Arial" w:hAnsi="Arial" w:cs="Arial"/>
        </w:rPr>
        <w:t xml:space="preserve">starkes </w:t>
      </w:r>
      <w:r w:rsidRPr="00E27D73">
        <w:rPr>
          <w:rFonts w:ascii="Arial" w:hAnsi="Arial" w:cs="Arial"/>
        </w:rPr>
        <w:t xml:space="preserve">Angebot dar und ermöglicht proaktive Kommunikation und einen direkten Austausch zu </w:t>
      </w:r>
      <w:r w:rsidR="00E51214">
        <w:rPr>
          <w:rFonts w:ascii="Arial" w:hAnsi="Arial" w:cs="Arial"/>
        </w:rPr>
        <w:t>landesweiten, regionalen und lokalen</w:t>
      </w:r>
      <w:r w:rsidRPr="00E27D73">
        <w:rPr>
          <w:rFonts w:ascii="Arial" w:hAnsi="Arial" w:cs="Arial"/>
        </w:rPr>
        <w:t xml:space="preserve"> Themen. </w:t>
      </w:r>
      <w:r>
        <w:rPr>
          <w:rFonts w:ascii="Arial" w:hAnsi="Arial" w:cs="Arial"/>
        </w:rPr>
        <w:t xml:space="preserve">Angebote wie die </w:t>
      </w:r>
      <w:proofErr w:type="spellStart"/>
      <w:r>
        <w:rPr>
          <w:rFonts w:ascii="Arial" w:hAnsi="Arial" w:cs="Arial"/>
        </w:rPr>
        <w:t>DorfFunk</w:t>
      </w:r>
      <w:proofErr w:type="spellEnd"/>
      <w:r>
        <w:rPr>
          <w:rFonts w:ascii="Arial" w:hAnsi="Arial" w:cs="Arial"/>
        </w:rPr>
        <w:t xml:space="preserve">-App, die </w:t>
      </w:r>
      <w:proofErr w:type="spellStart"/>
      <w:r>
        <w:rPr>
          <w:rFonts w:ascii="Arial" w:hAnsi="Arial" w:cs="Arial"/>
        </w:rPr>
        <w:t>DorfNews</w:t>
      </w:r>
      <w:proofErr w:type="spellEnd"/>
      <w:r>
        <w:rPr>
          <w:rFonts w:ascii="Arial" w:hAnsi="Arial" w:cs="Arial"/>
        </w:rPr>
        <w:t xml:space="preserve"> oder der Digitale Schaukasten werden seit Februar 2021 in einem Reallabor in Südniedersachsen erprobt</w:t>
      </w:r>
      <w:r w:rsidR="000026D0">
        <w:rPr>
          <w:rFonts w:ascii="Arial" w:hAnsi="Arial" w:cs="Arial"/>
        </w:rPr>
        <w:t xml:space="preserve"> und anhand der Bedarfe der Nutzer</w:t>
      </w:r>
      <w:r w:rsidR="00E51214">
        <w:rPr>
          <w:rFonts w:ascii="Arial" w:hAnsi="Arial" w:cs="Arial"/>
        </w:rPr>
        <w:t>I</w:t>
      </w:r>
      <w:r w:rsidR="000026D0">
        <w:rPr>
          <w:rFonts w:ascii="Arial" w:hAnsi="Arial" w:cs="Arial"/>
        </w:rPr>
        <w:t>nnen</w:t>
      </w:r>
      <w:r w:rsidR="005B1A5C">
        <w:rPr>
          <w:rFonts w:ascii="Arial" w:hAnsi="Arial" w:cs="Arial"/>
        </w:rPr>
        <w:t xml:space="preserve"> </w:t>
      </w:r>
      <w:r w:rsidR="000026D0">
        <w:rPr>
          <w:rFonts w:ascii="Arial" w:hAnsi="Arial" w:cs="Arial"/>
        </w:rPr>
        <w:t>weiterentwickelt</w:t>
      </w:r>
      <w:r>
        <w:rPr>
          <w:rFonts w:ascii="Arial" w:hAnsi="Arial" w:cs="Arial"/>
        </w:rPr>
        <w:t xml:space="preserve">. </w:t>
      </w:r>
    </w:p>
    <w:p w14:paraId="4F443559" w14:textId="77777777" w:rsidR="00C07567" w:rsidRPr="000E1766" w:rsidRDefault="00C07567" w:rsidP="000E1766">
      <w:pPr>
        <w:spacing w:line="360" w:lineRule="auto"/>
        <w:jc w:val="both"/>
        <w:rPr>
          <w:rFonts w:ascii="Arial" w:hAnsi="Arial" w:cs="Arial"/>
        </w:rPr>
      </w:pPr>
    </w:p>
    <w:p w14:paraId="0BFCC453" w14:textId="28E629F6" w:rsidR="00DE6331" w:rsidRPr="00A51391" w:rsidRDefault="00E27D73" w:rsidP="00DE6331">
      <w:pPr>
        <w:spacing w:line="360" w:lineRule="auto"/>
        <w:jc w:val="both"/>
        <w:rPr>
          <w:rFonts w:ascii="Arial" w:hAnsi="Arial" w:cs="Arial"/>
        </w:rPr>
      </w:pPr>
      <w:r w:rsidRPr="000E1766">
        <w:rPr>
          <w:rFonts w:ascii="Arial" w:hAnsi="Arial" w:cs="Arial"/>
        </w:rPr>
        <w:t xml:space="preserve">Die Übergabe des Förderbescheids </w:t>
      </w:r>
      <w:r w:rsidR="000E1766" w:rsidRPr="000E1766">
        <w:rPr>
          <w:rFonts w:ascii="Arial" w:hAnsi="Arial" w:cs="Arial"/>
        </w:rPr>
        <w:t>fand im Flecken Eime, Teil der Samtgemeinde Leinebergland</w:t>
      </w:r>
      <w:r w:rsidR="00C94697">
        <w:rPr>
          <w:rFonts w:ascii="Arial" w:hAnsi="Arial" w:cs="Arial"/>
        </w:rPr>
        <w:t xml:space="preserve"> </w:t>
      </w:r>
      <w:r w:rsidR="000E1766" w:rsidRPr="000E1766">
        <w:rPr>
          <w:rFonts w:ascii="Arial" w:hAnsi="Arial" w:cs="Arial"/>
        </w:rPr>
        <w:t xml:space="preserve">statt. Eime hatte bereits seit einiger Zeit Interesse </w:t>
      </w:r>
      <w:r w:rsidR="000026D0">
        <w:rPr>
          <w:rFonts w:ascii="Arial" w:hAnsi="Arial" w:cs="Arial"/>
        </w:rPr>
        <w:t>signalisiert</w:t>
      </w:r>
      <w:r w:rsidR="000E1766" w:rsidRPr="000E1766">
        <w:rPr>
          <w:rFonts w:ascii="Arial" w:hAnsi="Arial" w:cs="Arial"/>
        </w:rPr>
        <w:t>, ein Digitales Dorf zu werden</w:t>
      </w:r>
      <w:r w:rsidR="000026D0">
        <w:rPr>
          <w:rFonts w:ascii="Arial" w:hAnsi="Arial" w:cs="Arial"/>
        </w:rPr>
        <w:t>.</w:t>
      </w:r>
      <w:r w:rsidR="000E1766" w:rsidRPr="000E1766">
        <w:rPr>
          <w:rFonts w:ascii="Arial" w:hAnsi="Arial" w:cs="Arial"/>
        </w:rPr>
        <w:t xml:space="preserve"> </w:t>
      </w:r>
      <w:r w:rsidR="004C7054" w:rsidRPr="000E1766">
        <w:rPr>
          <w:rFonts w:ascii="Arial" w:hAnsi="Arial" w:cs="Arial"/>
        </w:rPr>
        <w:t>Volker Senftleben</w:t>
      </w:r>
      <w:r w:rsidR="004C7054">
        <w:rPr>
          <w:rFonts w:ascii="Arial" w:hAnsi="Arial" w:cs="Arial"/>
        </w:rPr>
        <w:t xml:space="preserve">, </w:t>
      </w:r>
      <w:r w:rsidR="000E1766" w:rsidRPr="000E1766">
        <w:rPr>
          <w:rFonts w:ascii="Arial" w:hAnsi="Arial" w:cs="Arial"/>
        </w:rPr>
        <w:t xml:space="preserve">Bürgermeister der Samtgemeinde Leinebergland, </w:t>
      </w:r>
      <w:r w:rsidR="004C7054">
        <w:rPr>
          <w:rFonts w:ascii="Arial" w:hAnsi="Arial" w:cs="Arial"/>
        </w:rPr>
        <w:t>begrüßt</w:t>
      </w:r>
      <w:r w:rsidR="000E1766" w:rsidRPr="000E1766">
        <w:rPr>
          <w:rFonts w:ascii="Arial" w:hAnsi="Arial" w:cs="Arial"/>
        </w:rPr>
        <w:t>, dass Eime als eine der ersten Kommunen in Niedersachsen vom Landesrollout des Projekts profitieren wird</w:t>
      </w:r>
      <w:r w:rsidR="004C7054">
        <w:rPr>
          <w:rFonts w:ascii="Arial" w:hAnsi="Arial" w:cs="Arial"/>
        </w:rPr>
        <w:t xml:space="preserve">: </w:t>
      </w:r>
      <w:r w:rsidR="00DE6331" w:rsidRPr="00A51391">
        <w:rPr>
          <w:rFonts w:ascii="Arial" w:hAnsi="Arial" w:cs="Arial"/>
        </w:rPr>
        <w:t xml:space="preserve">„Mit dem Projekt </w:t>
      </w:r>
      <w:r w:rsidR="00DE6331" w:rsidRPr="004C7054">
        <w:rPr>
          <w:rFonts w:ascii="Arial" w:hAnsi="Arial" w:cs="Arial"/>
          <w:bCs/>
        </w:rPr>
        <w:t>Digitale Dörfer Niedersachsen</w:t>
      </w:r>
      <w:r w:rsidR="00DE6331" w:rsidRPr="00DE6331">
        <w:rPr>
          <w:rFonts w:ascii="Arial" w:hAnsi="Arial" w:cs="Arial"/>
        </w:rPr>
        <w:t xml:space="preserve"> und speziell mit dem </w:t>
      </w:r>
      <w:proofErr w:type="spellStart"/>
      <w:r w:rsidR="00DE6331" w:rsidRPr="004C7054">
        <w:rPr>
          <w:rFonts w:ascii="Arial" w:hAnsi="Arial" w:cs="Arial"/>
          <w:bCs/>
          <w:iCs/>
        </w:rPr>
        <w:t>DorfFunk</w:t>
      </w:r>
      <w:proofErr w:type="spellEnd"/>
      <w:r w:rsidR="00DE6331" w:rsidRPr="00DE6331">
        <w:rPr>
          <w:rFonts w:ascii="Arial" w:hAnsi="Arial" w:cs="Arial"/>
        </w:rPr>
        <w:t xml:space="preserve"> ergänzt das Land Niedersachsen</w:t>
      </w:r>
      <w:r w:rsidR="00DE6331" w:rsidRPr="00A51391">
        <w:rPr>
          <w:rFonts w:ascii="Arial" w:hAnsi="Arial" w:cs="Arial"/>
        </w:rPr>
        <w:t xml:space="preserve"> in ausgezeichneter Weise die bisherigen umfänglichen Fördermaßnahmen im Rahmen einer nachhaltigen Entwicklung von örtlichen Einrichtungen der Daseinsvorsorge. Mit diesem ergänzenden neuen Schritt werden die realen Orte der Begegnung mit einer zusätzlichen digitalen Ebene sinnvoll erweitert. Für mich ist dies eine echter Mehrwert für die Menschen im Leinebergland. Außerdem bin ich überzeugt, dass so auch das Zusammenwachsen der Mitgliedskommunen innerhalb der 2016 fusionierten Samtgemeinde spürbar vorangetrieben wird.“</w:t>
      </w:r>
    </w:p>
    <w:p w14:paraId="0D44E808" w14:textId="77777777" w:rsidR="009C50E5" w:rsidRDefault="009C50E5" w:rsidP="000E1766">
      <w:pPr>
        <w:spacing w:line="360" w:lineRule="auto"/>
        <w:jc w:val="both"/>
        <w:rPr>
          <w:rFonts w:ascii="Arial" w:hAnsi="Arial" w:cs="Arial"/>
        </w:rPr>
      </w:pPr>
    </w:p>
    <w:p w14:paraId="1B4131FD" w14:textId="72C58D5F" w:rsidR="001D7EB3" w:rsidRPr="00906E18" w:rsidRDefault="001D7EB3" w:rsidP="009959B2">
      <w:pPr>
        <w:spacing w:line="360" w:lineRule="auto"/>
        <w:jc w:val="both"/>
        <w:rPr>
          <w:rFonts w:ascii="Arial" w:hAnsi="Arial" w:cs="Arial"/>
          <w:u w:val="single"/>
        </w:rPr>
      </w:pPr>
      <w:bookmarkStart w:id="0" w:name="_Hlk108596161"/>
      <w:r w:rsidRPr="00906E18">
        <w:rPr>
          <w:rFonts w:ascii="Arial" w:hAnsi="Arial" w:cs="Arial"/>
          <w:u w:val="single"/>
        </w:rPr>
        <w:t>Hintergrund</w:t>
      </w:r>
    </w:p>
    <w:p w14:paraId="6D9A44F5" w14:textId="4BD54528" w:rsidR="000B39D8" w:rsidRDefault="00906E18" w:rsidP="009959B2">
      <w:pPr>
        <w:spacing w:line="360" w:lineRule="auto"/>
        <w:jc w:val="both"/>
        <w:rPr>
          <w:rFonts w:ascii="Arial" w:hAnsi="Arial" w:cs="Arial"/>
        </w:rPr>
      </w:pPr>
      <w:r>
        <w:rPr>
          <w:rFonts w:ascii="Arial" w:hAnsi="Arial" w:cs="Arial"/>
        </w:rPr>
        <w:t>Die „</w:t>
      </w:r>
      <w:r w:rsidR="000B39D8" w:rsidRPr="008B08F6">
        <w:rPr>
          <w:rFonts w:ascii="Arial" w:hAnsi="Arial" w:cs="Arial"/>
        </w:rPr>
        <w:t xml:space="preserve">Digitalen Dörfer“ starteten im Oktober 2018 im </w:t>
      </w:r>
      <w:proofErr w:type="spellStart"/>
      <w:r w:rsidR="000B39D8" w:rsidRPr="008B08F6">
        <w:rPr>
          <w:rFonts w:ascii="Arial" w:hAnsi="Arial" w:cs="Arial"/>
        </w:rPr>
        <w:t>Gleichener</w:t>
      </w:r>
      <w:proofErr w:type="spellEnd"/>
      <w:r w:rsidR="000B39D8" w:rsidRPr="008B08F6">
        <w:rPr>
          <w:rFonts w:ascii="Arial" w:hAnsi="Arial" w:cs="Arial"/>
        </w:rPr>
        <w:t xml:space="preserve"> Ortsteil </w:t>
      </w:r>
      <w:proofErr w:type="spellStart"/>
      <w:r w:rsidR="000B39D8" w:rsidRPr="008B08F6">
        <w:rPr>
          <w:rFonts w:ascii="Arial" w:hAnsi="Arial" w:cs="Arial"/>
        </w:rPr>
        <w:t>Bremke</w:t>
      </w:r>
      <w:proofErr w:type="spellEnd"/>
      <w:r w:rsidR="000B39D8" w:rsidRPr="008B08F6">
        <w:rPr>
          <w:rFonts w:ascii="Arial" w:hAnsi="Arial" w:cs="Arial"/>
        </w:rPr>
        <w:t xml:space="preserve"> als vom Bund gefördertes Pilotprojekt, 2020 folgte mit „</w:t>
      </w:r>
      <w:proofErr w:type="spellStart"/>
      <w:r>
        <w:rPr>
          <w:rFonts w:ascii="Arial" w:hAnsi="Arial" w:cs="Arial"/>
        </w:rPr>
        <w:t>G</w:t>
      </w:r>
      <w:r w:rsidR="000B39D8" w:rsidRPr="008B08F6">
        <w:rPr>
          <w:rFonts w:ascii="Arial" w:hAnsi="Arial" w:cs="Arial"/>
        </w:rPr>
        <w:t>leichen.digital</w:t>
      </w:r>
      <w:proofErr w:type="spellEnd"/>
      <w:r w:rsidR="000B39D8" w:rsidRPr="008B08F6">
        <w:rPr>
          <w:rFonts w:ascii="Arial" w:hAnsi="Arial" w:cs="Arial"/>
        </w:rPr>
        <w:t xml:space="preserve">“ die gesamte Gemeinde. </w:t>
      </w:r>
      <w:r w:rsidR="000B39D8">
        <w:rPr>
          <w:rFonts w:ascii="Arial" w:hAnsi="Arial" w:cs="Arial"/>
        </w:rPr>
        <w:t xml:space="preserve">2021 wurde </w:t>
      </w:r>
      <w:proofErr w:type="spellStart"/>
      <w:r w:rsidR="000B39D8" w:rsidRPr="000B39D8">
        <w:rPr>
          <w:rFonts w:ascii="Arial" w:hAnsi="Arial" w:cs="Arial"/>
        </w:rPr>
        <w:t>Gleichen.digital</w:t>
      </w:r>
      <w:proofErr w:type="spellEnd"/>
      <w:r w:rsidR="000B39D8" w:rsidRPr="000B39D8">
        <w:rPr>
          <w:rFonts w:ascii="Arial" w:hAnsi="Arial" w:cs="Arial"/>
        </w:rPr>
        <w:t xml:space="preserve"> zum „Digitalen Ort des Jahres 2021“ gewählt</w:t>
      </w:r>
      <w:r w:rsidR="000B39D8">
        <w:rPr>
          <w:rFonts w:ascii="Arial" w:hAnsi="Arial" w:cs="Arial"/>
        </w:rPr>
        <w:t>.</w:t>
      </w:r>
      <w:r w:rsidR="000B39D8" w:rsidRPr="000B39D8">
        <w:rPr>
          <w:rFonts w:ascii="Arial" w:hAnsi="Arial" w:cs="Arial"/>
        </w:rPr>
        <w:t xml:space="preserve"> </w:t>
      </w:r>
      <w:r w:rsidR="000B39D8">
        <w:rPr>
          <w:rFonts w:ascii="Arial" w:hAnsi="Arial" w:cs="Arial"/>
        </w:rPr>
        <w:t xml:space="preserve">Seit Frühjahr 2021 wird das Pilotprojekt in ganz Südniedersachsen mit 500.000 Euro aus dem Sondervermögen Digitalisierung unterstützt. Im </w:t>
      </w:r>
      <w:r w:rsidR="000B39D8" w:rsidRPr="000B39D8">
        <w:rPr>
          <w:rFonts w:ascii="Arial" w:hAnsi="Arial" w:cs="Arial"/>
        </w:rPr>
        <w:t>Januar 2022 wurden die nieders</w:t>
      </w:r>
      <w:r>
        <w:rPr>
          <w:rFonts w:ascii="Arial" w:hAnsi="Arial" w:cs="Arial"/>
        </w:rPr>
        <w:t>ächsischen</w:t>
      </w:r>
      <w:r w:rsidR="000B39D8" w:rsidRPr="000B39D8">
        <w:rPr>
          <w:rFonts w:ascii="Arial" w:hAnsi="Arial" w:cs="Arial"/>
        </w:rPr>
        <w:t xml:space="preserve"> </w:t>
      </w:r>
      <w:proofErr w:type="spellStart"/>
      <w:r w:rsidR="000B39D8" w:rsidRPr="000B39D8">
        <w:rPr>
          <w:rFonts w:ascii="Arial" w:hAnsi="Arial" w:cs="Arial"/>
        </w:rPr>
        <w:t>LandNews</w:t>
      </w:r>
      <w:proofErr w:type="spellEnd"/>
      <w:r w:rsidR="000B39D8" w:rsidRPr="000B39D8">
        <w:rPr>
          <w:rFonts w:ascii="Arial" w:hAnsi="Arial" w:cs="Arial"/>
        </w:rPr>
        <w:t xml:space="preserve"> aufgesetzt.</w:t>
      </w:r>
      <w:r w:rsidR="000B39D8">
        <w:rPr>
          <w:rFonts w:ascii="Arial" w:hAnsi="Arial" w:cs="Arial"/>
        </w:rPr>
        <w:t xml:space="preserve"> Im Juli 2022 folgte der landesweite Rollout der „Digitalen Dörfer“.</w:t>
      </w:r>
    </w:p>
    <w:p w14:paraId="324A0FEA" w14:textId="093A24BE" w:rsidR="009959B2" w:rsidRDefault="0061624A" w:rsidP="009959B2">
      <w:pPr>
        <w:spacing w:line="360" w:lineRule="auto"/>
        <w:jc w:val="both"/>
        <w:rPr>
          <w:rFonts w:ascii="Arial" w:hAnsi="Arial" w:cs="Arial"/>
        </w:rPr>
      </w:pPr>
      <w:r>
        <w:rPr>
          <w:rFonts w:ascii="Arial" w:hAnsi="Arial" w:cs="Arial"/>
        </w:rPr>
        <w:t>Seit Projektbeginn sind</w:t>
      </w:r>
      <w:r w:rsidR="001D7EB3">
        <w:rPr>
          <w:rFonts w:ascii="Arial" w:hAnsi="Arial" w:cs="Arial"/>
        </w:rPr>
        <w:t xml:space="preserve"> </w:t>
      </w:r>
      <w:r w:rsidR="00E27D73" w:rsidRPr="00E27D73">
        <w:rPr>
          <w:rFonts w:ascii="Arial" w:hAnsi="Arial" w:cs="Arial"/>
        </w:rPr>
        <w:t>bereits sieben Kommunen zum Digitalen Dorf geworden</w:t>
      </w:r>
      <w:r w:rsidR="001D7EB3">
        <w:rPr>
          <w:rFonts w:ascii="Arial" w:hAnsi="Arial" w:cs="Arial"/>
        </w:rPr>
        <w:t>.</w:t>
      </w:r>
      <w:r w:rsidR="00E27D73" w:rsidRPr="00E27D73">
        <w:rPr>
          <w:rFonts w:ascii="Arial" w:hAnsi="Arial" w:cs="Arial"/>
        </w:rPr>
        <w:t xml:space="preserve"> 14 Kommunen stehen kurz vor der Freischaltung. </w:t>
      </w:r>
      <w:r w:rsidR="001D7EB3">
        <w:rPr>
          <w:rFonts w:ascii="Arial" w:hAnsi="Arial" w:cs="Arial"/>
        </w:rPr>
        <w:t>Landesweit</w:t>
      </w:r>
      <w:r w:rsidR="00E27D73" w:rsidRPr="00E27D73">
        <w:rPr>
          <w:rFonts w:ascii="Arial" w:hAnsi="Arial" w:cs="Arial"/>
        </w:rPr>
        <w:t xml:space="preserve"> zählt die Vernetzungsstelle </w:t>
      </w:r>
      <w:r w:rsidR="000B39D8">
        <w:rPr>
          <w:rFonts w:ascii="Arial" w:hAnsi="Arial" w:cs="Arial"/>
        </w:rPr>
        <w:t>„</w:t>
      </w:r>
      <w:r w:rsidR="00E27D73" w:rsidRPr="00E27D73">
        <w:rPr>
          <w:rFonts w:ascii="Arial" w:hAnsi="Arial" w:cs="Arial"/>
        </w:rPr>
        <w:t>Digitale Dörfer Niedersachsen</w:t>
      </w:r>
      <w:r w:rsidR="000B39D8">
        <w:rPr>
          <w:rFonts w:ascii="Arial" w:hAnsi="Arial" w:cs="Arial"/>
        </w:rPr>
        <w:t>“</w:t>
      </w:r>
      <w:r w:rsidR="00E27D73" w:rsidRPr="00E27D73">
        <w:rPr>
          <w:rFonts w:ascii="Arial" w:hAnsi="Arial" w:cs="Arial"/>
        </w:rPr>
        <w:t xml:space="preserve"> 221 Interessensbekundungen</w:t>
      </w:r>
      <w:r w:rsidR="001D7EB3">
        <w:rPr>
          <w:rFonts w:ascii="Arial" w:hAnsi="Arial" w:cs="Arial"/>
        </w:rPr>
        <w:t>.</w:t>
      </w:r>
    </w:p>
    <w:p w14:paraId="16A04778" w14:textId="77777777" w:rsidR="001D57DC" w:rsidRPr="004065F7" w:rsidRDefault="001D57DC" w:rsidP="009959B2">
      <w:pPr>
        <w:spacing w:line="360" w:lineRule="auto"/>
        <w:jc w:val="both"/>
        <w:rPr>
          <w:rFonts w:ascii="Arial" w:hAnsi="Arial" w:cs="Arial"/>
        </w:rPr>
      </w:pPr>
    </w:p>
    <w:bookmarkEnd w:id="0"/>
    <w:p w14:paraId="2A8DB52D" w14:textId="0398C5B4" w:rsidR="009959B2" w:rsidRDefault="001D57DC" w:rsidP="008B08F6">
      <w:pPr>
        <w:spacing w:line="360" w:lineRule="auto"/>
        <w:jc w:val="both"/>
        <w:rPr>
          <w:rFonts w:ascii="Arial" w:hAnsi="Arial" w:cs="Arial"/>
        </w:rPr>
      </w:pPr>
      <w:r w:rsidRPr="001D57DC">
        <w:rPr>
          <w:rFonts w:ascii="Arial" w:hAnsi="Arial" w:cs="Arial"/>
        </w:rPr>
        <w:t xml:space="preserve">Das Bild zur Pressemitteilung finden Sie hier zum Download: </w:t>
      </w:r>
      <w:hyperlink r:id="rId7" w:history="1">
        <w:r w:rsidRPr="00775A23">
          <w:rPr>
            <w:rStyle w:val="Hyperlink"/>
            <w:rFonts w:ascii="Arial" w:hAnsi="Arial" w:cs="Arial"/>
          </w:rPr>
          <w:t>https://www.digitale-doerfer-niedersachsen.de/wp-content/uploads/2022/07/Bescheiduebergabe_Digitale_Doerfer_Niedersachsen-scaled.jpg</w:t>
        </w:r>
      </w:hyperlink>
      <w:r>
        <w:rPr>
          <w:rFonts w:ascii="Arial" w:hAnsi="Arial" w:cs="Arial"/>
        </w:rPr>
        <w:t xml:space="preserve"> </w:t>
      </w:r>
      <w:bookmarkStart w:id="1" w:name="_GoBack"/>
      <w:bookmarkEnd w:id="1"/>
      <w:r w:rsidRPr="001D57DC">
        <w:rPr>
          <w:rFonts w:ascii="Arial" w:hAnsi="Arial" w:cs="Arial"/>
        </w:rPr>
        <w:t>©Dieter Meyer</w:t>
      </w:r>
    </w:p>
    <w:p w14:paraId="50AC95B7" w14:textId="77777777" w:rsidR="001D57DC" w:rsidRPr="004065F7" w:rsidRDefault="001D57DC" w:rsidP="008B08F6">
      <w:pPr>
        <w:spacing w:line="360" w:lineRule="auto"/>
        <w:jc w:val="both"/>
        <w:rPr>
          <w:rFonts w:ascii="Arial" w:hAnsi="Arial" w:cs="Arial"/>
        </w:rPr>
      </w:pPr>
    </w:p>
    <w:sectPr w:rsidR="001D57DC" w:rsidRPr="004065F7" w:rsidSect="00143457">
      <w:headerReference w:type="default" r:id="rId8"/>
      <w:footerReference w:type="even" r:id="rId9"/>
      <w:footerReference w:type="default" r:id="rId10"/>
      <w:headerReference w:type="first" r:id="rId11"/>
      <w:footerReference w:type="first" r:id="rId12"/>
      <w:pgSz w:w="11906" w:h="16838"/>
      <w:pgMar w:top="1417" w:right="1417" w:bottom="1134" w:left="1417" w:header="708"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6F053" w14:textId="77777777" w:rsidR="00D83CCB" w:rsidRDefault="00D83CCB" w:rsidP="004D44A6">
      <w:r>
        <w:separator/>
      </w:r>
    </w:p>
  </w:endnote>
  <w:endnote w:type="continuationSeparator" w:id="0">
    <w:p w14:paraId="61876A24" w14:textId="77777777" w:rsidR="00D83CCB" w:rsidRDefault="00D83CCB" w:rsidP="004D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6A3C1" w14:textId="77777777" w:rsidR="00CA7614" w:rsidRDefault="00CA7614">
    <w:pPr>
      <w:pStyle w:val="Fuzeile"/>
    </w:pPr>
  </w:p>
  <w:p w14:paraId="1AC516A8" w14:textId="77777777" w:rsidR="00CA7614" w:rsidRDefault="00CA7614">
    <w:pPr>
      <w:pStyle w:val="Fuzeile"/>
    </w:pPr>
  </w:p>
  <w:tbl>
    <w:tblPr>
      <w:tblStyle w:val="Tabellenraster"/>
      <w:tblW w:w="9469" w:type="dxa"/>
      <w:tblInd w:w="-147" w:type="dxa"/>
      <w:tblLook w:val="01E0" w:firstRow="1" w:lastRow="1" w:firstColumn="1" w:lastColumn="1" w:noHBand="0" w:noVBand="0"/>
    </w:tblPr>
    <w:tblGrid>
      <w:gridCol w:w="4083"/>
      <w:gridCol w:w="2126"/>
      <w:gridCol w:w="3260"/>
    </w:tblGrid>
    <w:tr w:rsidR="00CA7614" w:rsidRPr="009C256D" w14:paraId="345A1B14" w14:textId="77777777" w:rsidTr="007D0811">
      <w:tc>
        <w:tcPr>
          <w:tcW w:w="4083" w:type="dxa"/>
        </w:tcPr>
        <w:p w14:paraId="1602E21B" w14:textId="4833E486" w:rsidR="00CA7614" w:rsidRPr="009C256D" w:rsidRDefault="00CA7614" w:rsidP="00CA7614">
          <w:pPr>
            <w:tabs>
              <w:tab w:val="left" w:pos="937"/>
            </w:tabs>
            <w:rPr>
              <w:rFonts w:ascii="Arial" w:hAnsi="Arial" w:cs="Arial"/>
              <w:color w:val="000000"/>
              <w:spacing w:val="-1"/>
              <w:sz w:val="16"/>
              <w:szCs w:val="16"/>
            </w:rPr>
          </w:pPr>
          <w:r w:rsidRPr="009C256D">
            <w:rPr>
              <w:rFonts w:ascii="Arial" w:hAnsi="Arial" w:cs="Arial"/>
              <w:color w:val="000000"/>
              <w:spacing w:val="-1"/>
              <w:sz w:val="16"/>
              <w:szCs w:val="16"/>
            </w:rPr>
            <w:t xml:space="preserve">Nr.  </w:t>
          </w:r>
          <w:r w:rsidR="00906E18">
            <w:rPr>
              <w:rFonts w:ascii="Arial" w:hAnsi="Arial" w:cs="Arial"/>
              <w:color w:val="000000"/>
              <w:spacing w:val="-1"/>
              <w:sz w:val="16"/>
              <w:szCs w:val="16"/>
            </w:rPr>
            <w:t>43</w:t>
          </w:r>
          <w:r w:rsidR="00513770">
            <w:rPr>
              <w:rFonts w:ascii="Arial" w:hAnsi="Arial" w:cs="Arial"/>
              <w:color w:val="000000"/>
              <w:spacing w:val="-1"/>
              <w:sz w:val="16"/>
              <w:szCs w:val="16"/>
            </w:rPr>
            <w:t>/</w:t>
          </w:r>
          <w:r w:rsidR="00DD2937">
            <w:rPr>
              <w:rFonts w:ascii="Arial" w:hAnsi="Arial" w:cs="Arial"/>
              <w:color w:val="000000"/>
              <w:spacing w:val="-1"/>
              <w:sz w:val="16"/>
              <w:szCs w:val="16"/>
            </w:rPr>
            <w:t>22</w:t>
          </w:r>
        </w:p>
        <w:p w14:paraId="07A8ECB2" w14:textId="77777777" w:rsidR="00CA7614" w:rsidRPr="009C256D" w:rsidRDefault="00CA7614" w:rsidP="00CA7614">
          <w:pPr>
            <w:tabs>
              <w:tab w:val="center" w:pos="4536"/>
              <w:tab w:val="right" w:pos="9072"/>
            </w:tabs>
            <w:spacing w:line="192" w:lineRule="auto"/>
            <w:jc w:val="right"/>
            <w:rPr>
              <w:rFonts w:ascii="Arial" w:hAnsi="Arial" w:cs="Arial"/>
              <w:color w:val="000000"/>
              <w:spacing w:val="-1"/>
              <w:sz w:val="16"/>
              <w:szCs w:val="16"/>
            </w:rPr>
          </w:pPr>
        </w:p>
        <w:p w14:paraId="768D15B1" w14:textId="77777777" w:rsidR="00CA7614" w:rsidRPr="009C256D" w:rsidRDefault="00CA7614" w:rsidP="00CA7614">
          <w:pPr>
            <w:tabs>
              <w:tab w:val="center" w:pos="4536"/>
              <w:tab w:val="right" w:pos="9072"/>
            </w:tabs>
            <w:rPr>
              <w:rFonts w:ascii="Arial" w:hAnsi="Arial" w:cs="Arial"/>
              <w:color w:val="000000"/>
              <w:spacing w:val="-1"/>
              <w:sz w:val="16"/>
              <w:szCs w:val="16"/>
            </w:rPr>
          </w:pPr>
          <w:r w:rsidRPr="009C256D">
            <w:rPr>
              <w:rFonts w:ascii="Arial" w:hAnsi="Arial" w:cs="Arial"/>
              <w:color w:val="000000"/>
              <w:spacing w:val="-1"/>
              <w:sz w:val="16"/>
              <w:szCs w:val="16"/>
            </w:rPr>
            <w:t>Pressestelle</w:t>
          </w:r>
        </w:p>
        <w:p w14:paraId="1D862DE0" w14:textId="77777777" w:rsidR="00CA7614" w:rsidRPr="009C256D" w:rsidRDefault="006602FA" w:rsidP="00CA7614">
          <w:pPr>
            <w:tabs>
              <w:tab w:val="center" w:pos="4536"/>
              <w:tab w:val="right" w:pos="9072"/>
            </w:tabs>
            <w:rPr>
              <w:rFonts w:ascii="Arial" w:hAnsi="Arial" w:cs="Arial"/>
              <w:sz w:val="16"/>
              <w:szCs w:val="16"/>
            </w:rPr>
          </w:pPr>
          <w:r>
            <w:rPr>
              <w:rFonts w:ascii="Arial" w:hAnsi="Arial" w:cs="Arial"/>
              <w:color w:val="000000"/>
              <w:spacing w:val="-1"/>
              <w:sz w:val="16"/>
              <w:szCs w:val="16"/>
            </w:rPr>
            <w:t>Osterstraße 40</w:t>
          </w:r>
          <w:r w:rsidR="00CA7614" w:rsidRPr="009C256D">
            <w:rPr>
              <w:rFonts w:ascii="Arial" w:hAnsi="Arial" w:cs="Arial"/>
              <w:color w:val="000000"/>
              <w:spacing w:val="-1"/>
              <w:sz w:val="16"/>
              <w:szCs w:val="16"/>
            </w:rPr>
            <w:t>, 30159 Hannover</w:t>
          </w:r>
        </w:p>
      </w:tc>
      <w:tc>
        <w:tcPr>
          <w:tcW w:w="2126" w:type="dxa"/>
        </w:tcPr>
        <w:p w14:paraId="3F9AA68B" w14:textId="77777777" w:rsidR="00CA7614" w:rsidRPr="009C256D" w:rsidRDefault="00CA7614" w:rsidP="00CA7614">
          <w:pPr>
            <w:tabs>
              <w:tab w:val="center" w:pos="4536"/>
              <w:tab w:val="right" w:pos="9072"/>
            </w:tabs>
            <w:rPr>
              <w:rFonts w:ascii="Arial" w:hAnsi="Arial" w:cs="Arial"/>
              <w:color w:val="000000"/>
              <w:spacing w:val="-2"/>
              <w:sz w:val="16"/>
              <w:szCs w:val="16"/>
            </w:rPr>
          </w:pPr>
        </w:p>
        <w:p w14:paraId="2AF3F6DE" w14:textId="77777777" w:rsidR="00CA7614" w:rsidRPr="009C256D" w:rsidRDefault="00CA7614" w:rsidP="00CA7614">
          <w:pPr>
            <w:tabs>
              <w:tab w:val="center" w:pos="4536"/>
              <w:tab w:val="right" w:pos="9072"/>
            </w:tabs>
            <w:rPr>
              <w:rFonts w:ascii="Arial" w:hAnsi="Arial" w:cs="Arial"/>
              <w:color w:val="000000"/>
              <w:spacing w:val="-2"/>
              <w:sz w:val="16"/>
              <w:szCs w:val="16"/>
            </w:rPr>
          </w:pPr>
        </w:p>
        <w:p w14:paraId="6C526A5A" w14:textId="0C9ED753" w:rsidR="00CA7614" w:rsidRPr="009C256D" w:rsidRDefault="00CA7614" w:rsidP="00CA7614">
          <w:pPr>
            <w:tabs>
              <w:tab w:val="center" w:pos="4536"/>
              <w:tab w:val="right" w:pos="9072"/>
            </w:tabs>
            <w:rPr>
              <w:rFonts w:ascii="Arial" w:hAnsi="Arial" w:cs="Arial"/>
              <w:color w:val="000000"/>
              <w:spacing w:val="-2"/>
              <w:sz w:val="16"/>
              <w:szCs w:val="16"/>
            </w:rPr>
          </w:pPr>
          <w:r w:rsidRPr="009C256D">
            <w:rPr>
              <w:rFonts w:ascii="Arial" w:hAnsi="Arial" w:cs="Arial"/>
              <w:color w:val="000000"/>
              <w:spacing w:val="-2"/>
              <w:sz w:val="16"/>
              <w:szCs w:val="16"/>
            </w:rPr>
            <w:t>Tel.: (0511) 120 - 971</w:t>
          </w:r>
          <w:r w:rsidR="00A65211">
            <w:rPr>
              <w:rFonts w:ascii="Arial" w:hAnsi="Arial" w:cs="Arial"/>
              <w:color w:val="000000"/>
              <w:spacing w:val="-2"/>
              <w:sz w:val="16"/>
              <w:szCs w:val="16"/>
            </w:rPr>
            <w:t>0</w:t>
          </w:r>
        </w:p>
        <w:p w14:paraId="30C6F861" w14:textId="77777777" w:rsidR="00CA7614" w:rsidRPr="009C256D" w:rsidRDefault="00CA7614" w:rsidP="000C0118">
          <w:pPr>
            <w:tabs>
              <w:tab w:val="center" w:pos="4536"/>
              <w:tab w:val="right" w:pos="9072"/>
            </w:tabs>
            <w:rPr>
              <w:rFonts w:ascii="Arial" w:hAnsi="Arial" w:cs="Arial"/>
              <w:sz w:val="16"/>
              <w:szCs w:val="16"/>
            </w:rPr>
          </w:pPr>
          <w:r w:rsidRPr="009C256D">
            <w:rPr>
              <w:rFonts w:ascii="Arial" w:hAnsi="Arial" w:cs="Arial"/>
              <w:color w:val="000000"/>
              <w:spacing w:val="-2"/>
              <w:sz w:val="16"/>
              <w:szCs w:val="16"/>
            </w:rPr>
            <w:t>Fax: (0511) 120 99 - 97</w:t>
          </w:r>
          <w:r w:rsidR="000C0118">
            <w:rPr>
              <w:rFonts w:ascii="Arial" w:hAnsi="Arial" w:cs="Arial"/>
              <w:color w:val="000000"/>
              <w:spacing w:val="-2"/>
              <w:sz w:val="16"/>
              <w:szCs w:val="16"/>
            </w:rPr>
            <w:t>01</w:t>
          </w:r>
        </w:p>
      </w:tc>
      <w:tc>
        <w:tcPr>
          <w:tcW w:w="3260" w:type="dxa"/>
        </w:tcPr>
        <w:p w14:paraId="5C337A7A" w14:textId="77777777" w:rsidR="00CA7614" w:rsidRPr="009C256D" w:rsidRDefault="00CA7614" w:rsidP="00CA7614">
          <w:pPr>
            <w:tabs>
              <w:tab w:val="center" w:pos="4536"/>
            </w:tabs>
            <w:ind w:right="618"/>
            <w:rPr>
              <w:rFonts w:ascii="Arial" w:hAnsi="Arial" w:cs="Arial"/>
              <w:spacing w:val="-1"/>
              <w:sz w:val="16"/>
              <w:szCs w:val="16"/>
            </w:rPr>
          </w:pPr>
        </w:p>
        <w:p w14:paraId="3DEE80F9" w14:textId="77777777" w:rsidR="00CA7614" w:rsidRPr="009C256D" w:rsidRDefault="00CA7614" w:rsidP="00CA7614">
          <w:pPr>
            <w:tabs>
              <w:tab w:val="center" w:pos="4536"/>
            </w:tabs>
            <w:ind w:right="618"/>
            <w:rPr>
              <w:rFonts w:ascii="Arial" w:hAnsi="Arial" w:cs="Arial"/>
              <w:spacing w:val="-1"/>
              <w:sz w:val="16"/>
              <w:szCs w:val="16"/>
            </w:rPr>
          </w:pPr>
        </w:p>
        <w:p w14:paraId="01D6A475" w14:textId="77777777" w:rsidR="00CA7614" w:rsidRPr="009C256D" w:rsidRDefault="001D57DC" w:rsidP="00CA7614">
          <w:pPr>
            <w:tabs>
              <w:tab w:val="center" w:pos="4536"/>
            </w:tabs>
            <w:ind w:right="618"/>
            <w:rPr>
              <w:rFonts w:ascii="Arial" w:hAnsi="Arial" w:cs="Arial"/>
              <w:color w:val="000000"/>
              <w:spacing w:val="-1"/>
              <w:sz w:val="16"/>
              <w:szCs w:val="16"/>
            </w:rPr>
          </w:pPr>
          <w:hyperlink r:id="rId1" w:history="1">
            <w:r w:rsidR="00CA7614" w:rsidRPr="009C256D">
              <w:rPr>
                <w:rFonts w:ascii="Arial" w:hAnsi="Arial" w:cs="Arial"/>
                <w:color w:val="0563C1" w:themeColor="hyperlink"/>
                <w:spacing w:val="-1"/>
                <w:sz w:val="16"/>
                <w:szCs w:val="16"/>
                <w:u w:val="single"/>
              </w:rPr>
              <w:t>www.mb.niedersachsen.de</w:t>
            </w:r>
          </w:hyperlink>
          <w:r w:rsidR="00CA7614" w:rsidRPr="009C256D">
            <w:rPr>
              <w:rFonts w:ascii="Arial" w:hAnsi="Arial" w:cs="Arial"/>
              <w:spacing w:val="-1"/>
              <w:sz w:val="16"/>
              <w:szCs w:val="16"/>
            </w:rPr>
            <w:t xml:space="preserve"> </w:t>
          </w:r>
        </w:p>
        <w:p w14:paraId="226FC15F" w14:textId="77777777" w:rsidR="00CA7614" w:rsidRPr="009C256D" w:rsidRDefault="00CA7614" w:rsidP="00CA7614">
          <w:pPr>
            <w:tabs>
              <w:tab w:val="center" w:pos="4536"/>
              <w:tab w:val="right" w:pos="9072"/>
            </w:tabs>
            <w:rPr>
              <w:rFonts w:ascii="Arial" w:hAnsi="Arial" w:cs="Arial"/>
              <w:sz w:val="16"/>
              <w:szCs w:val="16"/>
            </w:rPr>
          </w:pPr>
          <w:r w:rsidRPr="009C256D">
            <w:rPr>
              <w:rFonts w:ascii="Arial" w:hAnsi="Arial" w:cs="Arial"/>
              <w:color w:val="000000"/>
              <w:spacing w:val="-2"/>
              <w:sz w:val="16"/>
              <w:szCs w:val="16"/>
            </w:rPr>
            <w:t xml:space="preserve">E-Mail: </w:t>
          </w:r>
          <w:hyperlink r:id="rId2" w:history="1">
            <w:r w:rsidRPr="009C256D">
              <w:rPr>
                <w:rFonts w:ascii="Arial" w:hAnsi="Arial" w:cs="Arial"/>
                <w:color w:val="0563C1" w:themeColor="hyperlink"/>
                <w:spacing w:val="-2"/>
                <w:sz w:val="16"/>
                <w:szCs w:val="16"/>
                <w:u w:val="single"/>
              </w:rPr>
              <w:t>pressestelle@mb.niedersachsen.de</w:t>
            </w:r>
          </w:hyperlink>
          <w:r w:rsidRPr="009C256D">
            <w:rPr>
              <w:rFonts w:ascii="Arial" w:hAnsi="Arial" w:cs="Arial"/>
              <w:color w:val="000000"/>
              <w:spacing w:val="-2"/>
              <w:sz w:val="16"/>
              <w:szCs w:val="16"/>
            </w:rPr>
            <w:t xml:space="preserve"> </w:t>
          </w:r>
        </w:p>
      </w:tc>
    </w:tr>
  </w:tbl>
  <w:p w14:paraId="7FCD9645" w14:textId="77777777" w:rsidR="00CA7614" w:rsidRDefault="00AE2D48">
    <w:pPr>
      <w:pStyle w:val="Fuzeile"/>
    </w:pPr>
    <w:r>
      <w:tab/>
    </w:r>
  </w:p>
  <w:p w14:paraId="0D0AC443" w14:textId="48E5A10C" w:rsidR="001603F1" w:rsidRDefault="00CA7614">
    <w:pPr>
      <w:pStyle w:val="Fuzeile"/>
    </w:pPr>
    <w:r>
      <w:tab/>
    </w:r>
    <w:r w:rsidR="00143457">
      <w:t>[</w:t>
    </w:r>
    <w:r w:rsidR="00143457">
      <w:fldChar w:fldCharType="begin"/>
    </w:r>
    <w:r w:rsidR="00143457">
      <w:instrText>PAGE   \* MERGEFORMAT</w:instrText>
    </w:r>
    <w:r w:rsidR="00143457">
      <w:fldChar w:fldCharType="separate"/>
    </w:r>
    <w:r w:rsidR="001D57DC">
      <w:rPr>
        <w:noProof/>
      </w:rPr>
      <w:t>2</w:t>
    </w:r>
    <w:r w:rsidR="00143457">
      <w:fldChar w:fldCharType="end"/>
    </w:r>
    <w:r w:rsidR="00143457">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50BDF" w14:textId="77777777" w:rsidR="00AE2D48" w:rsidRDefault="00AE2D48" w:rsidP="00143457">
    <w:pPr>
      <w:pStyle w:val="Kopfzeile"/>
      <w:tabs>
        <w:tab w:val="clear" w:pos="4536"/>
        <w:tab w:val="clear" w:pos="9072"/>
        <w:tab w:val="right" w:pos="9554"/>
      </w:tabs>
      <w:jc w:val="center"/>
      <w:rPr>
        <w:szCs w:val="22"/>
      </w:rPr>
    </w:pPr>
  </w:p>
  <w:p w14:paraId="25353012" w14:textId="77777777" w:rsidR="00CA7614" w:rsidRDefault="00CA7614" w:rsidP="00143457">
    <w:pPr>
      <w:pStyle w:val="Kopfzeile"/>
      <w:tabs>
        <w:tab w:val="clear" w:pos="4536"/>
        <w:tab w:val="clear" w:pos="9072"/>
        <w:tab w:val="right" w:pos="9554"/>
      </w:tabs>
      <w:jc w:val="center"/>
      <w:rPr>
        <w:szCs w:val="22"/>
      </w:rPr>
    </w:pPr>
  </w:p>
  <w:tbl>
    <w:tblPr>
      <w:tblStyle w:val="Tabellenraster"/>
      <w:tblW w:w="9469" w:type="dxa"/>
      <w:tblInd w:w="-147" w:type="dxa"/>
      <w:tblLook w:val="01E0" w:firstRow="1" w:lastRow="1" w:firstColumn="1" w:lastColumn="1" w:noHBand="0" w:noVBand="0"/>
    </w:tblPr>
    <w:tblGrid>
      <w:gridCol w:w="4083"/>
      <w:gridCol w:w="2126"/>
      <w:gridCol w:w="3260"/>
    </w:tblGrid>
    <w:tr w:rsidR="00CA7614" w:rsidRPr="009C256D" w14:paraId="032C4C82" w14:textId="77777777" w:rsidTr="007D0811">
      <w:tc>
        <w:tcPr>
          <w:tcW w:w="4083" w:type="dxa"/>
        </w:tcPr>
        <w:p w14:paraId="0481F603" w14:textId="77777777" w:rsidR="00CA7614" w:rsidRPr="009C256D" w:rsidRDefault="00CA7614" w:rsidP="00CA7614">
          <w:pPr>
            <w:tabs>
              <w:tab w:val="left" w:pos="937"/>
            </w:tabs>
            <w:rPr>
              <w:rFonts w:ascii="Arial" w:hAnsi="Arial" w:cs="Arial"/>
              <w:color w:val="000000"/>
              <w:spacing w:val="-1"/>
              <w:sz w:val="16"/>
              <w:szCs w:val="16"/>
            </w:rPr>
          </w:pPr>
          <w:r w:rsidRPr="009C256D">
            <w:rPr>
              <w:rFonts w:ascii="Arial" w:hAnsi="Arial" w:cs="Arial"/>
              <w:color w:val="000000"/>
              <w:spacing w:val="-1"/>
              <w:sz w:val="16"/>
              <w:szCs w:val="16"/>
            </w:rPr>
            <w:t>Nr. 00/</w:t>
          </w:r>
          <w:r w:rsidR="00191237">
            <w:rPr>
              <w:rFonts w:ascii="Arial" w:hAnsi="Arial" w:cs="Arial"/>
              <w:color w:val="000000"/>
              <w:spacing w:val="-1"/>
              <w:sz w:val="16"/>
              <w:szCs w:val="16"/>
            </w:rPr>
            <w:t>20</w:t>
          </w:r>
        </w:p>
        <w:p w14:paraId="08C791E8" w14:textId="77777777" w:rsidR="00CA7614" w:rsidRPr="009C256D" w:rsidRDefault="00CA7614" w:rsidP="00CA7614">
          <w:pPr>
            <w:tabs>
              <w:tab w:val="center" w:pos="4536"/>
              <w:tab w:val="right" w:pos="9072"/>
            </w:tabs>
            <w:spacing w:line="192" w:lineRule="auto"/>
            <w:jc w:val="right"/>
            <w:rPr>
              <w:rFonts w:ascii="Arial" w:hAnsi="Arial" w:cs="Arial"/>
              <w:color w:val="000000"/>
              <w:spacing w:val="-1"/>
              <w:sz w:val="16"/>
              <w:szCs w:val="16"/>
            </w:rPr>
          </w:pPr>
        </w:p>
        <w:p w14:paraId="6B352953" w14:textId="77777777" w:rsidR="00CA7614" w:rsidRPr="009C256D" w:rsidRDefault="00CA7614" w:rsidP="00CA7614">
          <w:pPr>
            <w:tabs>
              <w:tab w:val="center" w:pos="4536"/>
              <w:tab w:val="right" w:pos="9072"/>
            </w:tabs>
            <w:rPr>
              <w:rFonts w:ascii="Arial" w:hAnsi="Arial" w:cs="Arial"/>
              <w:color w:val="000000"/>
              <w:spacing w:val="-1"/>
              <w:sz w:val="16"/>
              <w:szCs w:val="16"/>
            </w:rPr>
          </w:pPr>
          <w:r w:rsidRPr="009C256D">
            <w:rPr>
              <w:rFonts w:ascii="Arial" w:hAnsi="Arial" w:cs="Arial"/>
              <w:color w:val="000000"/>
              <w:spacing w:val="-1"/>
              <w:sz w:val="16"/>
              <w:szCs w:val="16"/>
            </w:rPr>
            <w:t>Pressestelle</w:t>
          </w:r>
        </w:p>
        <w:p w14:paraId="717F5042" w14:textId="77777777" w:rsidR="00CA7614" w:rsidRPr="009C256D" w:rsidRDefault="00191237" w:rsidP="00CA7614">
          <w:pPr>
            <w:tabs>
              <w:tab w:val="center" w:pos="4536"/>
              <w:tab w:val="right" w:pos="9072"/>
            </w:tabs>
            <w:rPr>
              <w:rFonts w:ascii="Arial" w:hAnsi="Arial" w:cs="Arial"/>
              <w:sz w:val="16"/>
              <w:szCs w:val="16"/>
            </w:rPr>
          </w:pPr>
          <w:r>
            <w:rPr>
              <w:rFonts w:ascii="Arial" w:hAnsi="Arial" w:cs="Arial"/>
              <w:color w:val="000000"/>
              <w:spacing w:val="-1"/>
              <w:sz w:val="16"/>
              <w:szCs w:val="16"/>
            </w:rPr>
            <w:t>Osterstraße 40</w:t>
          </w:r>
          <w:r w:rsidR="00CA7614" w:rsidRPr="009C256D">
            <w:rPr>
              <w:rFonts w:ascii="Arial" w:hAnsi="Arial" w:cs="Arial"/>
              <w:color w:val="000000"/>
              <w:spacing w:val="-1"/>
              <w:sz w:val="16"/>
              <w:szCs w:val="16"/>
            </w:rPr>
            <w:t>, 30159 Hannover</w:t>
          </w:r>
        </w:p>
      </w:tc>
      <w:tc>
        <w:tcPr>
          <w:tcW w:w="2126" w:type="dxa"/>
        </w:tcPr>
        <w:p w14:paraId="3C36DE9A" w14:textId="77777777" w:rsidR="00CA7614" w:rsidRPr="009C256D" w:rsidRDefault="00CA7614" w:rsidP="00CA7614">
          <w:pPr>
            <w:tabs>
              <w:tab w:val="center" w:pos="4536"/>
              <w:tab w:val="right" w:pos="9072"/>
            </w:tabs>
            <w:rPr>
              <w:rFonts w:ascii="Arial" w:hAnsi="Arial" w:cs="Arial"/>
              <w:color w:val="000000"/>
              <w:spacing w:val="-2"/>
              <w:sz w:val="16"/>
              <w:szCs w:val="16"/>
            </w:rPr>
          </w:pPr>
        </w:p>
        <w:p w14:paraId="20067FB5" w14:textId="77777777" w:rsidR="00CA7614" w:rsidRPr="009C256D" w:rsidRDefault="00CA7614" w:rsidP="00CA7614">
          <w:pPr>
            <w:tabs>
              <w:tab w:val="center" w:pos="4536"/>
              <w:tab w:val="right" w:pos="9072"/>
            </w:tabs>
            <w:rPr>
              <w:rFonts w:ascii="Arial" w:hAnsi="Arial" w:cs="Arial"/>
              <w:color w:val="000000"/>
              <w:spacing w:val="-2"/>
              <w:sz w:val="16"/>
              <w:szCs w:val="16"/>
            </w:rPr>
          </w:pPr>
        </w:p>
        <w:p w14:paraId="345DFA5A" w14:textId="77777777" w:rsidR="00CA7614" w:rsidRPr="009C256D" w:rsidRDefault="00CA7614" w:rsidP="00CA7614">
          <w:pPr>
            <w:tabs>
              <w:tab w:val="center" w:pos="4536"/>
              <w:tab w:val="right" w:pos="9072"/>
            </w:tabs>
            <w:rPr>
              <w:rFonts w:ascii="Arial" w:hAnsi="Arial" w:cs="Arial"/>
              <w:color w:val="000000"/>
              <w:spacing w:val="-2"/>
              <w:sz w:val="16"/>
              <w:szCs w:val="16"/>
            </w:rPr>
          </w:pPr>
          <w:r w:rsidRPr="009C256D">
            <w:rPr>
              <w:rFonts w:ascii="Arial" w:hAnsi="Arial" w:cs="Arial"/>
              <w:color w:val="000000"/>
              <w:spacing w:val="-2"/>
              <w:sz w:val="16"/>
              <w:szCs w:val="16"/>
            </w:rPr>
            <w:t>Tel.: (0511) 120 - 9711</w:t>
          </w:r>
        </w:p>
        <w:p w14:paraId="145A1FFF" w14:textId="77777777" w:rsidR="00CA7614" w:rsidRPr="009C256D" w:rsidRDefault="00CA7614" w:rsidP="00CA7614">
          <w:pPr>
            <w:tabs>
              <w:tab w:val="center" w:pos="4536"/>
              <w:tab w:val="right" w:pos="9072"/>
            </w:tabs>
            <w:rPr>
              <w:rFonts w:ascii="Arial" w:hAnsi="Arial" w:cs="Arial"/>
              <w:sz w:val="16"/>
              <w:szCs w:val="16"/>
            </w:rPr>
          </w:pPr>
          <w:r w:rsidRPr="009C256D">
            <w:rPr>
              <w:rFonts w:ascii="Arial" w:hAnsi="Arial" w:cs="Arial"/>
              <w:color w:val="000000"/>
              <w:spacing w:val="-2"/>
              <w:sz w:val="16"/>
              <w:szCs w:val="16"/>
            </w:rPr>
            <w:t>Fax: (0511) 120 99 - 9711</w:t>
          </w:r>
        </w:p>
      </w:tc>
      <w:tc>
        <w:tcPr>
          <w:tcW w:w="3260" w:type="dxa"/>
        </w:tcPr>
        <w:p w14:paraId="608A302F" w14:textId="77777777" w:rsidR="00CA7614" w:rsidRPr="009C256D" w:rsidRDefault="00CA7614" w:rsidP="00CA7614">
          <w:pPr>
            <w:tabs>
              <w:tab w:val="center" w:pos="4536"/>
            </w:tabs>
            <w:ind w:right="618"/>
            <w:rPr>
              <w:rFonts w:ascii="Arial" w:hAnsi="Arial" w:cs="Arial"/>
              <w:spacing w:val="-1"/>
              <w:sz w:val="16"/>
              <w:szCs w:val="16"/>
            </w:rPr>
          </w:pPr>
        </w:p>
        <w:p w14:paraId="30675DE8" w14:textId="77777777" w:rsidR="00CA7614" w:rsidRPr="009C256D" w:rsidRDefault="00CA7614" w:rsidP="00CA7614">
          <w:pPr>
            <w:tabs>
              <w:tab w:val="center" w:pos="4536"/>
            </w:tabs>
            <w:ind w:right="618"/>
            <w:rPr>
              <w:rFonts w:ascii="Arial" w:hAnsi="Arial" w:cs="Arial"/>
              <w:spacing w:val="-1"/>
              <w:sz w:val="16"/>
              <w:szCs w:val="16"/>
            </w:rPr>
          </w:pPr>
        </w:p>
        <w:p w14:paraId="088A572A" w14:textId="77777777" w:rsidR="00CA7614" w:rsidRPr="009C256D" w:rsidRDefault="001D57DC" w:rsidP="00CA7614">
          <w:pPr>
            <w:tabs>
              <w:tab w:val="center" w:pos="4536"/>
            </w:tabs>
            <w:ind w:right="618"/>
            <w:rPr>
              <w:rFonts w:ascii="Arial" w:hAnsi="Arial" w:cs="Arial"/>
              <w:color w:val="000000"/>
              <w:spacing w:val="-1"/>
              <w:sz w:val="16"/>
              <w:szCs w:val="16"/>
            </w:rPr>
          </w:pPr>
          <w:hyperlink r:id="rId1" w:history="1">
            <w:r w:rsidR="00CA7614" w:rsidRPr="009C256D">
              <w:rPr>
                <w:rFonts w:ascii="Arial" w:hAnsi="Arial" w:cs="Arial"/>
                <w:color w:val="0563C1" w:themeColor="hyperlink"/>
                <w:spacing w:val="-1"/>
                <w:sz w:val="16"/>
                <w:szCs w:val="16"/>
                <w:u w:val="single"/>
              </w:rPr>
              <w:t>www.mb.niedersachsen.de</w:t>
            </w:r>
          </w:hyperlink>
          <w:r w:rsidR="00CA7614" w:rsidRPr="009C256D">
            <w:rPr>
              <w:rFonts w:ascii="Arial" w:hAnsi="Arial" w:cs="Arial"/>
              <w:spacing w:val="-1"/>
              <w:sz w:val="16"/>
              <w:szCs w:val="16"/>
            </w:rPr>
            <w:t xml:space="preserve"> </w:t>
          </w:r>
        </w:p>
        <w:p w14:paraId="3E3E9D7B" w14:textId="77777777" w:rsidR="00CA7614" w:rsidRPr="009C256D" w:rsidRDefault="00CA7614" w:rsidP="00CA7614">
          <w:pPr>
            <w:tabs>
              <w:tab w:val="center" w:pos="4536"/>
              <w:tab w:val="right" w:pos="9072"/>
            </w:tabs>
            <w:rPr>
              <w:rFonts w:ascii="Arial" w:hAnsi="Arial" w:cs="Arial"/>
              <w:sz w:val="16"/>
              <w:szCs w:val="16"/>
            </w:rPr>
          </w:pPr>
          <w:r w:rsidRPr="009C256D">
            <w:rPr>
              <w:rFonts w:ascii="Arial" w:hAnsi="Arial" w:cs="Arial"/>
              <w:color w:val="000000"/>
              <w:spacing w:val="-2"/>
              <w:sz w:val="16"/>
              <w:szCs w:val="16"/>
            </w:rPr>
            <w:t xml:space="preserve">E-Mail: </w:t>
          </w:r>
          <w:hyperlink r:id="rId2" w:history="1">
            <w:r w:rsidRPr="009C256D">
              <w:rPr>
                <w:rFonts w:ascii="Arial" w:hAnsi="Arial" w:cs="Arial"/>
                <w:color w:val="0563C1" w:themeColor="hyperlink"/>
                <w:spacing w:val="-2"/>
                <w:sz w:val="16"/>
                <w:szCs w:val="16"/>
                <w:u w:val="single"/>
              </w:rPr>
              <w:t>pressestelle@mb.niedersachsen.de</w:t>
            </w:r>
          </w:hyperlink>
          <w:r w:rsidRPr="009C256D">
            <w:rPr>
              <w:rFonts w:ascii="Arial" w:hAnsi="Arial" w:cs="Arial"/>
              <w:color w:val="000000"/>
              <w:spacing w:val="-2"/>
              <w:sz w:val="16"/>
              <w:szCs w:val="16"/>
            </w:rPr>
            <w:t xml:space="preserve"> </w:t>
          </w:r>
        </w:p>
      </w:tc>
    </w:tr>
  </w:tbl>
  <w:p w14:paraId="557FBC04" w14:textId="77777777" w:rsidR="00CA7614" w:rsidRDefault="00CA7614" w:rsidP="00143457">
    <w:pPr>
      <w:pStyle w:val="Kopfzeile"/>
      <w:tabs>
        <w:tab w:val="clear" w:pos="4536"/>
        <w:tab w:val="clear" w:pos="9072"/>
        <w:tab w:val="right" w:pos="9554"/>
      </w:tabs>
      <w:jc w:val="center"/>
      <w:rPr>
        <w:szCs w:val="22"/>
      </w:rPr>
    </w:pPr>
    <w:r w:rsidRPr="00143457">
      <w:rPr>
        <w:szCs w:val="22"/>
      </w:rPr>
      <w:t xml:space="preserve"> </w:t>
    </w:r>
  </w:p>
  <w:p w14:paraId="205CC66A" w14:textId="40B211CA" w:rsidR="00E37FE6" w:rsidRPr="00A754AD" w:rsidRDefault="00143457" w:rsidP="00143457">
    <w:pPr>
      <w:pStyle w:val="Kopfzeile"/>
      <w:tabs>
        <w:tab w:val="clear" w:pos="4536"/>
        <w:tab w:val="clear" w:pos="9072"/>
        <w:tab w:val="right" w:pos="9554"/>
      </w:tabs>
      <w:jc w:val="center"/>
      <w:rPr>
        <w:szCs w:val="22"/>
      </w:rPr>
    </w:pPr>
    <w:r w:rsidRPr="00143457">
      <w:rPr>
        <w:szCs w:val="22"/>
      </w:rPr>
      <w:t>[</w:t>
    </w:r>
    <w:r w:rsidRPr="00143457">
      <w:rPr>
        <w:szCs w:val="22"/>
      </w:rPr>
      <w:fldChar w:fldCharType="begin"/>
    </w:r>
    <w:r w:rsidRPr="00143457">
      <w:rPr>
        <w:szCs w:val="22"/>
      </w:rPr>
      <w:instrText>PAGE   \* MERGEFORMAT</w:instrText>
    </w:r>
    <w:r w:rsidRPr="00143457">
      <w:rPr>
        <w:szCs w:val="22"/>
      </w:rPr>
      <w:fldChar w:fldCharType="separate"/>
    </w:r>
    <w:r w:rsidR="001D57DC">
      <w:rPr>
        <w:noProof/>
        <w:szCs w:val="22"/>
      </w:rPr>
      <w:t>3</w:t>
    </w:r>
    <w:r w:rsidRPr="00143457">
      <w:rPr>
        <w:szCs w:val="22"/>
      </w:rPr>
      <w:fldChar w:fldCharType="end"/>
    </w:r>
    <w:r w:rsidRPr="00143457">
      <w:rPr>
        <w:szCs w:val="22"/>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D6E73" w14:textId="77777777" w:rsidR="009C256D" w:rsidRDefault="009C256D" w:rsidP="00143457">
    <w:pPr>
      <w:pStyle w:val="Fuzeile"/>
      <w:jc w:val="center"/>
    </w:pPr>
  </w:p>
  <w:p w14:paraId="01A3004E" w14:textId="77777777" w:rsidR="00CA7614" w:rsidRDefault="00CA7614" w:rsidP="00143457">
    <w:pPr>
      <w:pStyle w:val="Fuzeile"/>
      <w:jc w:val="center"/>
    </w:pPr>
  </w:p>
  <w:p w14:paraId="654F7199" w14:textId="77777777" w:rsidR="00CA7614" w:rsidRDefault="00CA7614" w:rsidP="00143457">
    <w:pPr>
      <w:pStyle w:val="Fuzeile"/>
      <w:jc w:val="center"/>
    </w:pPr>
  </w:p>
  <w:tbl>
    <w:tblPr>
      <w:tblStyle w:val="Tabellenraster"/>
      <w:tblW w:w="9469" w:type="dxa"/>
      <w:tblInd w:w="-147" w:type="dxa"/>
      <w:tblLook w:val="01E0" w:firstRow="1" w:lastRow="1" w:firstColumn="1" w:lastColumn="1" w:noHBand="0" w:noVBand="0"/>
    </w:tblPr>
    <w:tblGrid>
      <w:gridCol w:w="4083"/>
      <w:gridCol w:w="2126"/>
      <w:gridCol w:w="3260"/>
    </w:tblGrid>
    <w:tr w:rsidR="00CA7614" w:rsidRPr="009C256D" w14:paraId="32307172" w14:textId="77777777" w:rsidTr="007D0811">
      <w:tc>
        <w:tcPr>
          <w:tcW w:w="4083" w:type="dxa"/>
        </w:tcPr>
        <w:p w14:paraId="33C5DC71" w14:textId="66A0EB5E" w:rsidR="00CA7614" w:rsidRPr="009C256D" w:rsidRDefault="00CA7614" w:rsidP="00CA7614">
          <w:pPr>
            <w:tabs>
              <w:tab w:val="left" w:pos="937"/>
            </w:tabs>
            <w:rPr>
              <w:rFonts w:ascii="Arial" w:hAnsi="Arial" w:cs="Arial"/>
              <w:color w:val="000000"/>
              <w:spacing w:val="-1"/>
              <w:sz w:val="16"/>
              <w:szCs w:val="16"/>
            </w:rPr>
          </w:pPr>
          <w:r w:rsidRPr="009C256D">
            <w:rPr>
              <w:rFonts w:ascii="Arial" w:hAnsi="Arial" w:cs="Arial"/>
              <w:color w:val="000000"/>
              <w:spacing w:val="-1"/>
              <w:sz w:val="16"/>
              <w:szCs w:val="16"/>
            </w:rPr>
            <w:t xml:space="preserve">Nr.  </w:t>
          </w:r>
          <w:r w:rsidR="00906E18">
            <w:rPr>
              <w:rFonts w:ascii="Arial" w:hAnsi="Arial" w:cs="Arial"/>
              <w:color w:val="000000"/>
              <w:spacing w:val="-1"/>
              <w:sz w:val="16"/>
              <w:szCs w:val="16"/>
            </w:rPr>
            <w:t>43</w:t>
          </w:r>
          <w:r w:rsidRPr="009C256D">
            <w:rPr>
              <w:rFonts w:ascii="Arial" w:hAnsi="Arial" w:cs="Arial"/>
              <w:color w:val="000000"/>
              <w:spacing w:val="-1"/>
              <w:sz w:val="16"/>
              <w:szCs w:val="16"/>
            </w:rPr>
            <w:t>/</w:t>
          </w:r>
          <w:r w:rsidR="00513770">
            <w:rPr>
              <w:rFonts w:ascii="Arial" w:hAnsi="Arial" w:cs="Arial"/>
              <w:color w:val="000000"/>
              <w:spacing w:val="-1"/>
              <w:sz w:val="16"/>
              <w:szCs w:val="16"/>
            </w:rPr>
            <w:t>2</w:t>
          </w:r>
          <w:r w:rsidR="00F613D8">
            <w:rPr>
              <w:rFonts w:ascii="Arial" w:hAnsi="Arial" w:cs="Arial"/>
              <w:color w:val="000000"/>
              <w:spacing w:val="-1"/>
              <w:sz w:val="16"/>
              <w:szCs w:val="16"/>
            </w:rPr>
            <w:t>2</w:t>
          </w:r>
        </w:p>
        <w:p w14:paraId="48A6A288" w14:textId="77777777" w:rsidR="00CA7614" w:rsidRPr="009C256D" w:rsidRDefault="00CA7614" w:rsidP="00CA7614">
          <w:pPr>
            <w:tabs>
              <w:tab w:val="center" w:pos="4536"/>
              <w:tab w:val="right" w:pos="9072"/>
            </w:tabs>
            <w:spacing w:line="192" w:lineRule="auto"/>
            <w:jc w:val="right"/>
            <w:rPr>
              <w:rFonts w:ascii="Arial" w:hAnsi="Arial" w:cs="Arial"/>
              <w:color w:val="000000"/>
              <w:spacing w:val="-1"/>
              <w:sz w:val="16"/>
              <w:szCs w:val="16"/>
            </w:rPr>
          </w:pPr>
        </w:p>
        <w:p w14:paraId="3BB6202F" w14:textId="77777777" w:rsidR="00CA7614" w:rsidRPr="009C256D" w:rsidRDefault="00CA7614" w:rsidP="00CA7614">
          <w:pPr>
            <w:tabs>
              <w:tab w:val="center" w:pos="4536"/>
              <w:tab w:val="right" w:pos="9072"/>
            </w:tabs>
            <w:rPr>
              <w:rFonts w:ascii="Arial" w:hAnsi="Arial" w:cs="Arial"/>
              <w:color w:val="000000"/>
              <w:spacing w:val="-1"/>
              <w:sz w:val="16"/>
              <w:szCs w:val="16"/>
            </w:rPr>
          </w:pPr>
          <w:r w:rsidRPr="009C256D">
            <w:rPr>
              <w:rFonts w:ascii="Arial" w:hAnsi="Arial" w:cs="Arial"/>
              <w:color w:val="000000"/>
              <w:spacing w:val="-1"/>
              <w:sz w:val="16"/>
              <w:szCs w:val="16"/>
            </w:rPr>
            <w:t>Pressestelle</w:t>
          </w:r>
        </w:p>
        <w:p w14:paraId="54FD90AD" w14:textId="77777777" w:rsidR="00CA7614" w:rsidRPr="009C256D" w:rsidRDefault="00186757" w:rsidP="00CA7614">
          <w:pPr>
            <w:tabs>
              <w:tab w:val="center" w:pos="4536"/>
              <w:tab w:val="right" w:pos="9072"/>
            </w:tabs>
            <w:rPr>
              <w:rFonts w:ascii="Arial" w:hAnsi="Arial" w:cs="Arial"/>
              <w:sz w:val="16"/>
              <w:szCs w:val="16"/>
            </w:rPr>
          </w:pPr>
          <w:r>
            <w:rPr>
              <w:rFonts w:ascii="Arial" w:hAnsi="Arial" w:cs="Arial"/>
              <w:color w:val="000000"/>
              <w:spacing w:val="-1"/>
              <w:sz w:val="16"/>
              <w:szCs w:val="16"/>
            </w:rPr>
            <w:t>Osterstraße 40,</w:t>
          </w:r>
          <w:r w:rsidR="00CA7614" w:rsidRPr="009C256D">
            <w:rPr>
              <w:rFonts w:ascii="Arial" w:hAnsi="Arial" w:cs="Arial"/>
              <w:color w:val="000000"/>
              <w:spacing w:val="-1"/>
              <w:sz w:val="16"/>
              <w:szCs w:val="16"/>
            </w:rPr>
            <w:t xml:space="preserve"> 30159 Hannover</w:t>
          </w:r>
        </w:p>
      </w:tc>
      <w:tc>
        <w:tcPr>
          <w:tcW w:w="2126" w:type="dxa"/>
        </w:tcPr>
        <w:p w14:paraId="1EA42261" w14:textId="77777777" w:rsidR="00CA7614" w:rsidRPr="009C256D" w:rsidRDefault="00CA7614" w:rsidP="00CA7614">
          <w:pPr>
            <w:tabs>
              <w:tab w:val="center" w:pos="4536"/>
              <w:tab w:val="right" w:pos="9072"/>
            </w:tabs>
            <w:rPr>
              <w:rFonts w:ascii="Arial" w:hAnsi="Arial" w:cs="Arial"/>
              <w:color w:val="000000"/>
              <w:spacing w:val="-2"/>
              <w:sz w:val="16"/>
              <w:szCs w:val="16"/>
            </w:rPr>
          </w:pPr>
        </w:p>
        <w:p w14:paraId="19C79B70" w14:textId="77777777" w:rsidR="00CA7614" w:rsidRPr="009C256D" w:rsidRDefault="00CA7614" w:rsidP="00CA7614">
          <w:pPr>
            <w:tabs>
              <w:tab w:val="center" w:pos="4536"/>
              <w:tab w:val="right" w:pos="9072"/>
            </w:tabs>
            <w:rPr>
              <w:rFonts w:ascii="Arial" w:hAnsi="Arial" w:cs="Arial"/>
              <w:color w:val="000000"/>
              <w:spacing w:val="-2"/>
              <w:sz w:val="16"/>
              <w:szCs w:val="16"/>
            </w:rPr>
          </w:pPr>
        </w:p>
        <w:p w14:paraId="19A2D402" w14:textId="3626F46A" w:rsidR="00CA7614" w:rsidRPr="009C256D" w:rsidRDefault="00CA7614" w:rsidP="00CA7614">
          <w:pPr>
            <w:tabs>
              <w:tab w:val="center" w:pos="4536"/>
              <w:tab w:val="right" w:pos="9072"/>
            </w:tabs>
            <w:rPr>
              <w:rFonts w:ascii="Arial" w:hAnsi="Arial" w:cs="Arial"/>
              <w:color w:val="000000"/>
              <w:spacing w:val="-2"/>
              <w:sz w:val="16"/>
              <w:szCs w:val="16"/>
            </w:rPr>
          </w:pPr>
          <w:r w:rsidRPr="009C256D">
            <w:rPr>
              <w:rFonts w:ascii="Arial" w:hAnsi="Arial" w:cs="Arial"/>
              <w:color w:val="000000"/>
              <w:spacing w:val="-2"/>
              <w:sz w:val="16"/>
              <w:szCs w:val="16"/>
            </w:rPr>
            <w:t>Tel.: (0511) 120 - 971</w:t>
          </w:r>
          <w:r w:rsidR="00A65211">
            <w:rPr>
              <w:rFonts w:ascii="Arial" w:hAnsi="Arial" w:cs="Arial"/>
              <w:color w:val="000000"/>
              <w:spacing w:val="-2"/>
              <w:sz w:val="16"/>
              <w:szCs w:val="16"/>
            </w:rPr>
            <w:t>0</w:t>
          </w:r>
        </w:p>
        <w:p w14:paraId="16AC0CAC" w14:textId="77777777" w:rsidR="00CA7614" w:rsidRPr="009C256D" w:rsidRDefault="00CA7614" w:rsidP="00322D95">
          <w:pPr>
            <w:tabs>
              <w:tab w:val="center" w:pos="4536"/>
              <w:tab w:val="right" w:pos="9072"/>
            </w:tabs>
            <w:rPr>
              <w:rFonts w:ascii="Arial" w:hAnsi="Arial" w:cs="Arial"/>
              <w:sz w:val="16"/>
              <w:szCs w:val="16"/>
            </w:rPr>
          </w:pPr>
          <w:r w:rsidRPr="009C256D">
            <w:rPr>
              <w:rFonts w:ascii="Arial" w:hAnsi="Arial" w:cs="Arial"/>
              <w:color w:val="000000"/>
              <w:spacing w:val="-2"/>
              <w:sz w:val="16"/>
              <w:szCs w:val="16"/>
            </w:rPr>
            <w:t>Fax: (0511) 120 99 - 97</w:t>
          </w:r>
          <w:r w:rsidR="00322D95">
            <w:rPr>
              <w:rFonts w:ascii="Arial" w:hAnsi="Arial" w:cs="Arial"/>
              <w:color w:val="000000"/>
              <w:spacing w:val="-2"/>
              <w:sz w:val="16"/>
              <w:szCs w:val="16"/>
            </w:rPr>
            <w:t>01</w:t>
          </w:r>
        </w:p>
      </w:tc>
      <w:tc>
        <w:tcPr>
          <w:tcW w:w="3260" w:type="dxa"/>
        </w:tcPr>
        <w:p w14:paraId="616EE1F2" w14:textId="77777777" w:rsidR="00CA7614" w:rsidRPr="009C256D" w:rsidRDefault="00CA7614" w:rsidP="00CA7614">
          <w:pPr>
            <w:tabs>
              <w:tab w:val="center" w:pos="4536"/>
            </w:tabs>
            <w:ind w:right="618"/>
            <w:rPr>
              <w:rFonts w:ascii="Arial" w:hAnsi="Arial" w:cs="Arial"/>
              <w:spacing w:val="-1"/>
              <w:sz w:val="16"/>
              <w:szCs w:val="16"/>
            </w:rPr>
          </w:pPr>
        </w:p>
        <w:p w14:paraId="75DEFB58" w14:textId="77777777" w:rsidR="00CA7614" w:rsidRPr="009C256D" w:rsidRDefault="00CA7614" w:rsidP="00CA7614">
          <w:pPr>
            <w:tabs>
              <w:tab w:val="center" w:pos="4536"/>
            </w:tabs>
            <w:ind w:right="618"/>
            <w:rPr>
              <w:rFonts w:ascii="Arial" w:hAnsi="Arial" w:cs="Arial"/>
              <w:spacing w:val="-1"/>
              <w:sz w:val="16"/>
              <w:szCs w:val="16"/>
            </w:rPr>
          </w:pPr>
        </w:p>
        <w:p w14:paraId="065D5788" w14:textId="77777777" w:rsidR="00CA7614" w:rsidRPr="009C256D" w:rsidRDefault="001D57DC" w:rsidP="00CA7614">
          <w:pPr>
            <w:tabs>
              <w:tab w:val="center" w:pos="4536"/>
            </w:tabs>
            <w:ind w:right="618"/>
            <w:rPr>
              <w:rFonts w:ascii="Arial" w:hAnsi="Arial" w:cs="Arial"/>
              <w:color w:val="000000"/>
              <w:spacing w:val="-1"/>
              <w:sz w:val="16"/>
              <w:szCs w:val="16"/>
            </w:rPr>
          </w:pPr>
          <w:hyperlink r:id="rId1" w:history="1">
            <w:r w:rsidR="00CA7614" w:rsidRPr="009C256D">
              <w:rPr>
                <w:rFonts w:ascii="Arial" w:hAnsi="Arial" w:cs="Arial"/>
                <w:color w:val="0563C1" w:themeColor="hyperlink"/>
                <w:spacing w:val="-1"/>
                <w:sz w:val="16"/>
                <w:szCs w:val="16"/>
                <w:u w:val="single"/>
              </w:rPr>
              <w:t>www.mb.niedersachsen.de</w:t>
            </w:r>
          </w:hyperlink>
          <w:r w:rsidR="00CA7614" w:rsidRPr="009C256D">
            <w:rPr>
              <w:rFonts w:ascii="Arial" w:hAnsi="Arial" w:cs="Arial"/>
              <w:spacing w:val="-1"/>
              <w:sz w:val="16"/>
              <w:szCs w:val="16"/>
            </w:rPr>
            <w:t xml:space="preserve"> </w:t>
          </w:r>
        </w:p>
        <w:p w14:paraId="45F3B9EC" w14:textId="77777777" w:rsidR="00CA7614" w:rsidRPr="009C256D" w:rsidRDefault="00CA7614" w:rsidP="00CA7614">
          <w:pPr>
            <w:tabs>
              <w:tab w:val="center" w:pos="4536"/>
              <w:tab w:val="right" w:pos="9072"/>
            </w:tabs>
            <w:rPr>
              <w:rFonts w:ascii="Arial" w:hAnsi="Arial" w:cs="Arial"/>
              <w:sz w:val="16"/>
              <w:szCs w:val="16"/>
            </w:rPr>
          </w:pPr>
          <w:r w:rsidRPr="009C256D">
            <w:rPr>
              <w:rFonts w:ascii="Arial" w:hAnsi="Arial" w:cs="Arial"/>
              <w:color w:val="000000"/>
              <w:spacing w:val="-2"/>
              <w:sz w:val="16"/>
              <w:szCs w:val="16"/>
            </w:rPr>
            <w:t xml:space="preserve">E-Mail: </w:t>
          </w:r>
          <w:hyperlink r:id="rId2" w:history="1">
            <w:r w:rsidRPr="009C256D">
              <w:rPr>
                <w:rFonts w:ascii="Arial" w:hAnsi="Arial" w:cs="Arial"/>
                <w:color w:val="0563C1" w:themeColor="hyperlink"/>
                <w:spacing w:val="-2"/>
                <w:sz w:val="16"/>
                <w:szCs w:val="16"/>
                <w:u w:val="single"/>
              </w:rPr>
              <w:t>pressestelle@mb.niedersachsen.de</w:t>
            </w:r>
          </w:hyperlink>
          <w:r w:rsidRPr="009C256D">
            <w:rPr>
              <w:rFonts w:ascii="Arial" w:hAnsi="Arial" w:cs="Arial"/>
              <w:color w:val="000000"/>
              <w:spacing w:val="-2"/>
              <w:sz w:val="16"/>
              <w:szCs w:val="16"/>
            </w:rPr>
            <w:t xml:space="preserve"> </w:t>
          </w:r>
        </w:p>
      </w:tc>
    </w:tr>
  </w:tbl>
  <w:p w14:paraId="077CECAC" w14:textId="77777777" w:rsidR="00CA7614" w:rsidRDefault="00CA7614" w:rsidP="00143457">
    <w:pPr>
      <w:pStyle w:val="Fuzeile"/>
      <w:jc w:val="center"/>
    </w:pPr>
  </w:p>
  <w:p w14:paraId="5E90362F" w14:textId="74330D15" w:rsidR="00F85197" w:rsidRDefault="00CA7614" w:rsidP="00143457">
    <w:pPr>
      <w:pStyle w:val="Fuzeile"/>
      <w:jc w:val="center"/>
    </w:pPr>
    <w:r>
      <w:t xml:space="preserve"> </w:t>
    </w:r>
    <w:r w:rsidR="009C256D">
      <w:t>[</w:t>
    </w:r>
    <w:r w:rsidR="009C256D">
      <w:fldChar w:fldCharType="begin"/>
    </w:r>
    <w:r w:rsidR="009C256D">
      <w:instrText>PAGE   \* MERGEFORMAT</w:instrText>
    </w:r>
    <w:r w:rsidR="009C256D">
      <w:fldChar w:fldCharType="separate"/>
    </w:r>
    <w:r w:rsidR="001D57DC">
      <w:rPr>
        <w:noProof/>
      </w:rPr>
      <w:t>1</w:t>
    </w:r>
    <w:r w:rsidR="009C256D">
      <w:fldChar w:fldCharType="end"/>
    </w:r>
    <w:r w:rsidR="009C256D">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A75B9" w14:textId="77777777" w:rsidR="00D83CCB" w:rsidRDefault="00D83CCB" w:rsidP="004D44A6">
      <w:r>
        <w:separator/>
      </w:r>
    </w:p>
  </w:footnote>
  <w:footnote w:type="continuationSeparator" w:id="0">
    <w:p w14:paraId="098360AC" w14:textId="77777777" w:rsidR="00D83CCB" w:rsidRDefault="00D83CCB" w:rsidP="004D4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76C5B" w14:textId="47E92168" w:rsidR="004D44A6" w:rsidRPr="0003164E" w:rsidRDefault="0003164E" w:rsidP="0003164E">
    <w:pPr>
      <w:pStyle w:val="Kopfzeile"/>
      <w:tabs>
        <w:tab w:val="clear" w:pos="4536"/>
        <w:tab w:val="clear" w:pos="9072"/>
        <w:tab w:val="right" w:pos="9554"/>
      </w:tabs>
      <w:rPr>
        <w:sz w:val="16"/>
      </w:rPr>
    </w:pPr>
    <w:r w:rsidRPr="0003164E">
      <w:rPr>
        <w:vanish/>
      </w:rPr>
      <w:t>Entwurf</w:t>
    </w:r>
    <w:r w:rsidRPr="0003164E">
      <w:rPr>
        <w:vanish/>
        <w:sz w:val="16"/>
      </w:rPr>
      <w:tab/>
    </w:r>
    <w:r w:rsidRPr="0003164E">
      <w:rPr>
        <w:vanish/>
        <w:sz w:val="12"/>
        <w:szCs w:val="12"/>
      </w:rPr>
      <w:fldChar w:fldCharType="begin"/>
    </w:r>
    <w:r w:rsidRPr="0003164E">
      <w:rPr>
        <w:vanish/>
        <w:sz w:val="12"/>
        <w:szCs w:val="12"/>
      </w:rPr>
      <w:instrText xml:space="preserve"> FILENAME \* UPPER\p \* MERGEFORMAT </w:instrText>
    </w:r>
    <w:r w:rsidRPr="0003164E">
      <w:rPr>
        <w:vanish/>
        <w:sz w:val="12"/>
        <w:szCs w:val="12"/>
      </w:rPr>
      <w:fldChar w:fldCharType="separate"/>
    </w:r>
    <w:r w:rsidR="007D5E5A">
      <w:rPr>
        <w:noProof/>
        <w:vanish/>
        <w:sz w:val="12"/>
        <w:szCs w:val="12"/>
      </w:rPr>
      <w:t>S:\H\PRESSE\INFORMATIONEN FÜR DIE MEDIEN\PRESSEINFORMATIONEN\MB\2022\PI 43 LANDESWEITER ROLLOUT DER „DIGITALEN DÖRFER“ STARTET IN NIEDERSACHSEN.DOCX</w:t>
    </w:r>
    <w:r w:rsidRPr="0003164E">
      <w:rPr>
        <w:vanish/>
        <w:sz w:val="12"/>
        <w:szCs w:val="1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50"/>
      <w:gridCol w:w="9450"/>
    </w:tblGrid>
    <w:tr w:rsidR="00B10635" w:rsidRPr="00782A83" w14:paraId="1A4A9C7E" w14:textId="77777777" w:rsidTr="004A17AD">
      <w:trPr>
        <w:cantSplit/>
        <w:trHeight w:val="2694"/>
      </w:trPr>
      <w:tc>
        <w:tcPr>
          <w:tcW w:w="714" w:type="dxa"/>
          <w:textDirection w:val="btLr"/>
        </w:tcPr>
        <w:p w14:paraId="5769E1AB" w14:textId="77777777" w:rsidR="00B10635" w:rsidRPr="00A15272" w:rsidRDefault="00B10635" w:rsidP="00091DB6">
          <w:pPr>
            <w:pStyle w:val="Kopfzeile"/>
            <w:tabs>
              <w:tab w:val="clear" w:pos="4536"/>
              <w:tab w:val="clear" w:pos="9072"/>
            </w:tabs>
            <w:ind w:left="113" w:right="113"/>
            <w:rPr>
              <w:sz w:val="72"/>
              <w:szCs w:val="72"/>
            </w:rPr>
          </w:pPr>
          <w:r w:rsidRPr="00B35112">
            <w:rPr>
              <w:rFonts w:cs="Arial"/>
              <w:sz w:val="72"/>
              <w:szCs w:val="72"/>
            </w:rPr>
            <w:t>Presse</w:t>
          </w:r>
        </w:p>
        <w:p w14:paraId="14034FC4" w14:textId="77777777" w:rsidR="00B10635" w:rsidRDefault="00B10635" w:rsidP="00F85197">
          <w:pPr>
            <w:pStyle w:val="Kopfzeile"/>
            <w:ind w:left="113" w:right="113"/>
            <w:rPr>
              <w:sz w:val="16"/>
              <w:szCs w:val="16"/>
            </w:rPr>
          </w:pPr>
        </w:p>
      </w:tc>
      <w:tc>
        <w:tcPr>
          <w:tcW w:w="9786" w:type="dxa"/>
        </w:tcPr>
        <w:p w14:paraId="5E17C23B" w14:textId="77777777" w:rsidR="00B10635" w:rsidRDefault="00896AB7" w:rsidP="00F85197">
          <w:pPr>
            <w:pStyle w:val="Kopfzeile"/>
            <w:ind w:left="175"/>
            <w:rPr>
              <w:sz w:val="16"/>
              <w:szCs w:val="16"/>
            </w:rPr>
          </w:pPr>
          <w:r>
            <w:rPr>
              <w:noProof/>
              <w:sz w:val="16"/>
              <w:szCs w:val="16"/>
            </w:rPr>
            <w:drawing>
              <wp:anchor distT="0" distB="0" distL="114300" distR="114300" simplePos="0" relativeHeight="251658240" behindDoc="1" locked="1" layoutInCell="1" allowOverlap="1" wp14:anchorId="64CD6A03" wp14:editId="3768DCA4">
                <wp:simplePos x="0" y="0"/>
                <wp:positionH relativeFrom="column">
                  <wp:posOffset>2582407</wp:posOffset>
                </wp:positionH>
                <wp:positionV relativeFrom="paragraph">
                  <wp:posOffset>3644</wp:posOffset>
                </wp:positionV>
                <wp:extent cx="2919600" cy="716400"/>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_DE_WL_RGB.jpg"/>
                        <pic:cNvPicPr/>
                      </pic:nvPicPr>
                      <pic:blipFill>
                        <a:blip r:embed="rId1">
                          <a:extLst>
                            <a:ext uri="{28A0092B-C50C-407E-A947-70E740481C1C}">
                              <a14:useLocalDpi xmlns:a14="http://schemas.microsoft.com/office/drawing/2010/main" val="0"/>
                            </a:ext>
                          </a:extLst>
                        </a:blip>
                        <a:stretch>
                          <a:fillRect/>
                        </a:stretch>
                      </pic:blipFill>
                      <pic:spPr>
                        <a:xfrm>
                          <a:off x="0" y="0"/>
                          <a:ext cx="2919600" cy="716400"/>
                        </a:xfrm>
                        <a:prstGeom prst="rect">
                          <a:avLst/>
                        </a:prstGeom>
                      </pic:spPr>
                    </pic:pic>
                  </a:graphicData>
                </a:graphic>
                <wp14:sizeRelH relativeFrom="margin">
                  <wp14:pctWidth>0</wp14:pctWidth>
                </wp14:sizeRelH>
                <wp14:sizeRelV relativeFrom="margin">
                  <wp14:pctHeight>0</wp14:pctHeight>
                </wp14:sizeRelV>
              </wp:anchor>
            </w:drawing>
          </w:r>
        </w:p>
        <w:p w14:paraId="50833BD5" w14:textId="77777777" w:rsidR="00B10635" w:rsidRDefault="00B10635" w:rsidP="00F85197">
          <w:pPr>
            <w:jc w:val="center"/>
            <w:rPr>
              <w:rFonts w:ascii="Arial" w:hAnsi="Arial" w:cs="Arial"/>
              <w:color w:val="000000"/>
            </w:rPr>
          </w:pPr>
        </w:p>
        <w:p w14:paraId="559B3185" w14:textId="77777777" w:rsidR="00B10635" w:rsidRDefault="00B10635" w:rsidP="00F85197">
          <w:pPr>
            <w:jc w:val="center"/>
            <w:rPr>
              <w:rFonts w:ascii="Arial" w:hAnsi="Arial" w:cs="Arial"/>
              <w:color w:val="000000"/>
            </w:rPr>
          </w:pPr>
        </w:p>
        <w:p w14:paraId="3DC79EAC" w14:textId="77777777" w:rsidR="00B10635" w:rsidRDefault="00B10635" w:rsidP="00F85197">
          <w:pPr>
            <w:jc w:val="center"/>
            <w:rPr>
              <w:rFonts w:ascii="Arial" w:hAnsi="Arial" w:cs="Arial"/>
              <w:color w:val="000000"/>
            </w:rPr>
          </w:pPr>
        </w:p>
        <w:p w14:paraId="2E1F00C8" w14:textId="77777777" w:rsidR="00B10635" w:rsidRDefault="00B10635" w:rsidP="00F85197">
          <w:pPr>
            <w:jc w:val="center"/>
            <w:rPr>
              <w:rFonts w:ascii="Arial" w:hAnsi="Arial" w:cs="Arial"/>
              <w:color w:val="000000"/>
            </w:rPr>
          </w:pPr>
        </w:p>
        <w:p w14:paraId="766DB964" w14:textId="77777777" w:rsidR="008A5667" w:rsidRDefault="008A5667" w:rsidP="00091DB6">
          <w:pPr>
            <w:spacing w:before="120"/>
            <w:ind w:left="5092"/>
            <w:rPr>
              <w:rFonts w:ascii="Arial" w:hAnsi="Arial" w:cs="Arial"/>
              <w:noProof/>
              <w:color w:val="000000"/>
              <w:sz w:val="16"/>
              <w:szCs w:val="16"/>
            </w:rPr>
          </w:pPr>
        </w:p>
        <w:p w14:paraId="6A6E2F21" w14:textId="77777777" w:rsidR="00645DC0" w:rsidRDefault="00645DC0" w:rsidP="00091DB6">
          <w:pPr>
            <w:spacing w:before="120"/>
            <w:ind w:left="5092"/>
            <w:rPr>
              <w:rFonts w:ascii="Arial" w:hAnsi="Arial" w:cs="Arial"/>
              <w:noProof/>
              <w:color w:val="000000"/>
              <w:sz w:val="16"/>
              <w:szCs w:val="16"/>
            </w:rPr>
          </w:pPr>
        </w:p>
        <w:p w14:paraId="2013044B" w14:textId="77777777" w:rsidR="008A5667" w:rsidRDefault="008A5667" w:rsidP="00896AB7">
          <w:pPr>
            <w:ind w:left="5092"/>
            <w:rPr>
              <w:rFonts w:ascii="Arial" w:hAnsi="Arial" w:cs="Arial"/>
              <w:noProof/>
              <w:color w:val="000000"/>
              <w:sz w:val="16"/>
              <w:szCs w:val="16"/>
            </w:rPr>
          </w:pPr>
        </w:p>
        <w:p w14:paraId="14987C07" w14:textId="77777777" w:rsidR="008A5667" w:rsidRDefault="008A5667" w:rsidP="00896AB7">
          <w:pPr>
            <w:ind w:left="5092"/>
            <w:rPr>
              <w:rFonts w:ascii="Arial" w:hAnsi="Arial" w:cs="Arial"/>
              <w:noProof/>
              <w:color w:val="000000"/>
              <w:sz w:val="16"/>
              <w:szCs w:val="16"/>
            </w:rPr>
          </w:pPr>
        </w:p>
        <w:p w14:paraId="38DAD6A9" w14:textId="77777777" w:rsidR="008A5667" w:rsidRDefault="008A5667" w:rsidP="00896AB7">
          <w:pPr>
            <w:ind w:left="5092"/>
            <w:rPr>
              <w:rFonts w:ascii="Arial" w:hAnsi="Arial" w:cs="Arial"/>
              <w:noProof/>
              <w:color w:val="000000"/>
              <w:sz w:val="16"/>
              <w:szCs w:val="16"/>
            </w:rPr>
          </w:pPr>
        </w:p>
        <w:p w14:paraId="3E69DB20" w14:textId="77777777" w:rsidR="000328EF" w:rsidRDefault="000328EF" w:rsidP="00896AB7">
          <w:pPr>
            <w:ind w:left="5092"/>
            <w:rPr>
              <w:rFonts w:ascii="Arial" w:hAnsi="Arial" w:cs="Arial"/>
              <w:noProof/>
              <w:color w:val="000000"/>
              <w:sz w:val="16"/>
              <w:szCs w:val="16"/>
            </w:rPr>
          </w:pPr>
        </w:p>
        <w:p w14:paraId="7E082A45" w14:textId="09658005" w:rsidR="00896AB7" w:rsidRPr="00B10635" w:rsidRDefault="00F039BE" w:rsidP="00BB3882">
          <w:pPr>
            <w:ind w:left="5092"/>
            <w:rPr>
              <w:rFonts w:ascii="Arial" w:hAnsi="Arial" w:cs="Arial"/>
              <w:color w:val="000000"/>
              <w:sz w:val="16"/>
              <w:szCs w:val="16"/>
            </w:rPr>
          </w:pPr>
          <w:r>
            <w:rPr>
              <w:rFonts w:ascii="Arial" w:hAnsi="Arial" w:cs="Arial"/>
              <w:noProof/>
              <w:color w:val="000000"/>
              <w:sz w:val="16"/>
              <w:szCs w:val="16"/>
            </w:rPr>
            <w:t>13.07</w:t>
          </w:r>
          <w:r w:rsidR="005C4A0D">
            <w:rPr>
              <w:rFonts w:ascii="Arial" w:hAnsi="Arial" w:cs="Arial"/>
              <w:noProof/>
              <w:color w:val="000000"/>
              <w:sz w:val="16"/>
              <w:szCs w:val="16"/>
            </w:rPr>
            <w:t>.2022</w:t>
          </w:r>
        </w:p>
      </w:tc>
    </w:tr>
  </w:tbl>
  <w:p w14:paraId="3B625854" w14:textId="77777777" w:rsidR="00F85197" w:rsidRDefault="00F851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03654"/>
    <w:multiLevelType w:val="hybridMultilevel"/>
    <w:tmpl w:val="EDC6859E"/>
    <w:lvl w:ilvl="0" w:tplc="8AE88500">
      <w:start w:val="1"/>
      <w:numFmt w:val="bullet"/>
      <w:lvlText w:val="•"/>
      <w:lvlJc w:val="left"/>
      <w:pPr>
        <w:tabs>
          <w:tab w:val="num" w:pos="720"/>
        </w:tabs>
        <w:ind w:left="720" w:hanging="360"/>
      </w:pPr>
      <w:rPr>
        <w:rFonts w:ascii="Arial" w:hAnsi="Arial" w:hint="default"/>
      </w:rPr>
    </w:lvl>
    <w:lvl w:ilvl="1" w:tplc="C0BA2CFE" w:tentative="1">
      <w:start w:val="1"/>
      <w:numFmt w:val="bullet"/>
      <w:lvlText w:val="•"/>
      <w:lvlJc w:val="left"/>
      <w:pPr>
        <w:tabs>
          <w:tab w:val="num" w:pos="1440"/>
        </w:tabs>
        <w:ind w:left="1440" w:hanging="360"/>
      </w:pPr>
      <w:rPr>
        <w:rFonts w:ascii="Arial" w:hAnsi="Arial" w:hint="default"/>
      </w:rPr>
    </w:lvl>
    <w:lvl w:ilvl="2" w:tplc="6570E946" w:tentative="1">
      <w:start w:val="1"/>
      <w:numFmt w:val="bullet"/>
      <w:lvlText w:val="•"/>
      <w:lvlJc w:val="left"/>
      <w:pPr>
        <w:tabs>
          <w:tab w:val="num" w:pos="2160"/>
        </w:tabs>
        <w:ind w:left="2160" w:hanging="360"/>
      </w:pPr>
      <w:rPr>
        <w:rFonts w:ascii="Arial" w:hAnsi="Arial" w:hint="default"/>
      </w:rPr>
    </w:lvl>
    <w:lvl w:ilvl="3" w:tplc="CFA45792" w:tentative="1">
      <w:start w:val="1"/>
      <w:numFmt w:val="bullet"/>
      <w:lvlText w:val="•"/>
      <w:lvlJc w:val="left"/>
      <w:pPr>
        <w:tabs>
          <w:tab w:val="num" w:pos="2880"/>
        </w:tabs>
        <w:ind w:left="2880" w:hanging="360"/>
      </w:pPr>
      <w:rPr>
        <w:rFonts w:ascii="Arial" w:hAnsi="Arial" w:hint="default"/>
      </w:rPr>
    </w:lvl>
    <w:lvl w:ilvl="4" w:tplc="1566653C" w:tentative="1">
      <w:start w:val="1"/>
      <w:numFmt w:val="bullet"/>
      <w:lvlText w:val="•"/>
      <w:lvlJc w:val="left"/>
      <w:pPr>
        <w:tabs>
          <w:tab w:val="num" w:pos="3600"/>
        </w:tabs>
        <w:ind w:left="3600" w:hanging="360"/>
      </w:pPr>
      <w:rPr>
        <w:rFonts w:ascii="Arial" w:hAnsi="Arial" w:hint="default"/>
      </w:rPr>
    </w:lvl>
    <w:lvl w:ilvl="5" w:tplc="17CA0D86" w:tentative="1">
      <w:start w:val="1"/>
      <w:numFmt w:val="bullet"/>
      <w:lvlText w:val="•"/>
      <w:lvlJc w:val="left"/>
      <w:pPr>
        <w:tabs>
          <w:tab w:val="num" w:pos="4320"/>
        </w:tabs>
        <w:ind w:left="4320" w:hanging="360"/>
      </w:pPr>
      <w:rPr>
        <w:rFonts w:ascii="Arial" w:hAnsi="Arial" w:hint="default"/>
      </w:rPr>
    </w:lvl>
    <w:lvl w:ilvl="6" w:tplc="1FE03808" w:tentative="1">
      <w:start w:val="1"/>
      <w:numFmt w:val="bullet"/>
      <w:lvlText w:val="•"/>
      <w:lvlJc w:val="left"/>
      <w:pPr>
        <w:tabs>
          <w:tab w:val="num" w:pos="5040"/>
        </w:tabs>
        <w:ind w:left="5040" w:hanging="360"/>
      </w:pPr>
      <w:rPr>
        <w:rFonts w:ascii="Arial" w:hAnsi="Arial" w:hint="default"/>
      </w:rPr>
    </w:lvl>
    <w:lvl w:ilvl="7" w:tplc="FD22CF76" w:tentative="1">
      <w:start w:val="1"/>
      <w:numFmt w:val="bullet"/>
      <w:lvlText w:val="•"/>
      <w:lvlJc w:val="left"/>
      <w:pPr>
        <w:tabs>
          <w:tab w:val="num" w:pos="5760"/>
        </w:tabs>
        <w:ind w:left="5760" w:hanging="360"/>
      </w:pPr>
      <w:rPr>
        <w:rFonts w:ascii="Arial" w:hAnsi="Arial" w:hint="default"/>
      </w:rPr>
    </w:lvl>
    <w:lvl w:ilvl="8" w:tplc="8F843C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B6A453C"/>
    <w:multiLevelType w:val="hybridMultilevel"/>
    <w:tmpl w:val="9CFE3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97"/>
    <w:rsid w:val="000014CC"/>
    <w:rsid w:val="000026D0"/>
    <w:rsid w:val="0002240B"/>
    <w:rsid w:val="0003164E"/>
    <w:rsid w:val="000328EF"/>
    <w:rsid w:val="0003676C"/>
    <w:rsid w:val="00046C1E"/>
    <w:rsid w:val="00064BF9"/>
    <w:rsid w:val="00091DB6"/>
    <w:rsid w:val="000950F4"/>
    <w:rsid w:val="000B39D8"/>
    <w:rsid w:val="000C0118"/>
    <w:rsid w:val="000E162B"/>
    <w:rsid w:val="000E1766"/>
    <w:rsid w:val="000E2CF8"/>
    <w:rsid w:val="000F2B08"/>
    <w:rsid w:val="000F757C"/>
    <w:rsid w:val="0011130A"/>
    <w:rsid w:val="00143457"/>
    <w:rsid w:val="001603F1"/>
    <w:rsid w:val="00186757"/>
    <w:rsid w:val="00191237"/>
    <w:rsid w:val="001B12E0"/>
    <w:rsid w:val="001D0D88"/>
    <w:rsid w:val="001D57DC"/>
    <w:rsid w:val="001D7EB3"/>
    <w:rsid w:val="001E4DFB"/>
    <w:rsid w:val="001E625D"/>
    <w:rsid w:val="0022490F"/>
    <w:rsid w:val="00231F01"/>
    <w:rsid w:val="002677A0"/>
    <w:rsid w:val="00270476"/>
    <w:rsid w:val="002D0034"/>
    <w:rsid w:val="002E6978"/>
    <w:rsid w:val="00302C52"/>
    <w:rsid w:val="00322D95"/>
    <w:rsid w:val="00333DEF"/>
    <w:rsid w:val="00336D63"/>
    <w:rsid w:val="00375D26"/>
    <w:rsid w:val="0038099A"/>
    <w:rsid w:val="003A0535"/>
    <w:rsid w:val="003A2F79"/>
    <w:rsid w:val="003A6453"/>
    <w:rsid w:val="003E2482"/>
    <w:rsid w:val="003F0E7D"/>
    <w:rsid w:val="003F267C"/>
    <w:rsid w:val="003F6436"/>
    <w:rsid w:val="00402256"/>
    <w:rsid w:val="004065F7"/>
    <w:rsid w:val="00432523"/>
    <w:rsid w:val="00433EB5"/>
    <w:rsid w:val="0046454C"/>
    <w:rsid w:val="004950FF"/>
    <w:rsid w:val="00495511"/>
    <w:rsid w:val="004A17AD"/>
    <w:rsid w:val="004B2FB2"/>
    <w:rsid w:val="004B3E9B"/>
    <w:rsid w:val="004C7054"/>
    <w:rsid w:val="004D44A6"/>
    <w:rsid w:val="004D5C77"/>
    <w:rsid w:val="004E5C04"/>
    <w:rsid w:val="00513770"/>
    <w:rsid w:val="00516A32"/>
    <w:rsid w:val="005244C1"/>
    <w:rsid w:val="0054070A"/>
    <w:rsid w:val="0054612F"/>
    <w:rsid w:val="00554F36"/>
    <w:rsid w:val="00562D6B"/>
    <w:rsid w:val="00570295"/>
    <w:rsid w:val="005A57FC"/>
    <w:rsid w:val="005B1A5C"/>
    <w:rsid w:val="005C4A0D"/>
    <w:rsid w:val="005C57CF"/>
    <w:rsid w:val="005E6938"/>
    <w:rsid w:val="0061624A"/>
    <w:rsid w:val="00642213"/>
    <w:rsid w:val="006431C0"/>
    <w:rsid w:val="00645DC0"/>
    <w:rsid w:val="006602FA"/>
    <w:rsid w:val="006D221B"/>
    <w:rsid w:val="006D3970"/>
    <w:rsid w:val="0073505A"/>
    <w:rsid w:val="00745B12"/>
    <w:rsid w:val="00776E62"/>
    <w:rsid w:val="007935F8"/>
    <w:rsid w:val="007C44EE"/>
    <w:rsid w:val="007D5E5A"/>
    <w:rsid w:val="00800B71"/>
    <w:rsid w:val="00850C85"/>
    <w:rsid w:val="00852D3D"/>
    <w:rsid w:val="00896AB7"/>
    <w:rsid w:val="008A5667"/>
    <w:rsid w:val="008B08F6"/>
    <w:rsid w:val="008E682C"/>
    <w:rsid w:val="008E6F68"/>
    <w:rsid w:val="00902489"/>
    <w:rsid w:val="00906E18"/>
    <w:rsid w:val="0091537D"/>
    <w:rsid w:val="009303A1"/>
    <w:rsid w:val="00950376"/>
    <w:rsid w:val="00965F22"/>
    <w:rsid w:val="00973819"/>
    <w:rsid w:val="009862B3"/>
    <w:rsid w:val="00986635"/>
    <w:rsid w:val="009959B2"/>
    <w:rsid w:val="009A1F34"/>
    <w:rsid w:val="009B2AD8"/>
    <w:rsid w:val="009C256D"/>
    <w:rsid w:val="009C50E5"/>
    <w:rsid w:val="00A20250"/>
    <w:rsid w:val="00A331CE"/>
    <w:rsid w:val="00A65211"/>
    <w:rsid w:val="00A70BB3"/>
    <w:rsid w:val="00A74A10"/>
    <w:rsid w:val="00A754AD"/>
    <w:rsid w:val="00AA22BD"/>
    <w:rsid w:val="00AA32DE"/>
    <w:rsid w:val="00AB3A5F"/>
    <w:rsid w:val="00AE04A5"/>
    <w:rsid w:val="00AE2D48"/>
    <w:rsid w:val="00AF46BA"/>
    <w:rsid w:val="00B10635"/>
    <w:rsid w:val="00B1756C"/>
    <w:rsid w:val="00B4733C"/>
    <w:rsid w:val="00B57A39"/>
    <w:rsid w:val="00B64C90"/>
    <w:rsid w:val="00B72601"/>
    <w:rsid w:val="00B87F29"/>
    <w:rsid w:val="00BB3882"/>
    <w:rsid w:val="00BD0690"/>
    <w:rsid w:val="00BE0092"/>
    <w:rsid w:val="00C0013B"/>
    <w:rsid w:val="00C0117D"/>
    <w:rsid w:val="00C03782"/>
    <w:rsid w:val="00C07567"/>
    <w:rsid w:val="00C10609"/>
    <w:rsid w:val="00C129B7"/>
    <w:rsid w:val="00C43476"/>
    <w:rsid w:val="00C468C6"/>
    <w:rsid w:val="00C52609"/>
    <w:rsid w:val="00C56EEE"/>
    <w:rsid w:val="00C63562"/>
    <w:rsid w:val="00C84DD1"/>
    <w:rsid w:val="00C90C59"/>
    <w:rsid w:val="00C93710"/>
    <w:rsid w:val="00C94697"/>
    <w:rsid w:val="00C97774"/>
    <w:rsid w:val="00CA7614"/>
    <w:rsid w:val="00CD54E8"/>
    <w:rsid w:val="00D10807"/>
    <w:rsid w:val="00D15504"/>
    <w:rsid w:val="00D47DE3"/>
    <w:rsid w:val="00D561AB"/>
    <w:rsid w:val="00D651DC"/>
    <w:rsid w:val="00D83CCB"/>
    <w:rsid w:val="00DA527F"/>
    <w:rsid w:val="00DA743C"/>
    <w:rsid w:val="00DC5E76"/>
    <w:rsid w:val="00DD13DB"/>
    <w:rsid w:val="00DD2937"/>
    <w:rsid w:val="00DD4971"/>
    <w:rsid w:val="00DE6331"/>
    <w:rsid w:val="00E00402"/>
    <w:rsid w:val="00E27D73"/>
    <w:rsid w:val="00E35BB3"/>
    <w:rsid w:val="00E37FE6"/>
    <w:rsid w:val="00E41CB9"/>
    <w:rsid w:val="00E51214"/>
    <w:rsid w:val="00E558BC"/>
    <w:rsid w:val="00E56FFB"/>
    <w:rsid w:val="00E978B8"/>
    <w:rsid w:val="00EB33E9"/>
    <w:rsid w:val="00EC2A41"/>
    <w:rsid w:val="00ED6978"/>
    <w:rsid w:val="00EE0692"/>
    <w:rsid w:val="00EE1746"/>
    <w:rsid w:val="00EF1678"/>
    <w:rsid w:val="00F039BE"/>
    <w:rsid w:val="00F06D65"/>
    <w:rsid w:val="00F100D7"/>
    <w:rsid w:val="00F15281"/>
    <w:rsid w:val="00F34B42"/>
    <w:rsid w:val="00F36ABE"/>
    <w:rsid w:val="00F5348F"/>
    <w:rsid w:val="00F613D8"/>
    <w:rsid w:val="00F64878"/>
    <w:rsid w:val="00F77C54"/>
    <w:rsid w:val="00F81D4B"/>
    <w:rsid w:val="00F85197"/>
    <w:rsid w:val="00F858E0"/>
    <w:rsid w:val="00F87B85"/>
    <w:rsid w:val="00FF1679"/>
    <w:rsid w:val="00FF6F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CC6DBC"/>
  <w15:chartTrackingRefBased/>
  <w15:docId w15:val="{E2E972EF-6087-4B95-8260-A2DF351F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2B08"/>
    <w:pPr>
      <w:spacing w:after="0" w:line="240" w:lineRule="auto"/>
    </w:pPr>
    <w:rPr>
      <w:rFonts w:ascii="Calibri" w:hAnsi="Calibri" w:cs="Times New Roman"/>
      <w:lang w:eastAsia="de-DE"/>
    </w:rPr>
  </w:style>
  <w:style w:type="paragraph" w:styleId="berschrift1">
    <w:name w:val="heading 1"/>
    <w:basedOn w:val="Standard"/>
    <w:next w:val="Standard"/>
    <w:link w:val="berschrift1Zchn"/>
    <w:autoRedefine/>
    <w:uiPriority w:val="9"/>
    <w:qFormat/>
    <w:rsid w:val="005C4A0D"/>
    <w:pPr>
      <w:keepNext/>
      <w:keepLines/>
      <w:spacing w:before="160" w:after="160" w:line="259" w:lineRule="auto"/>
      <w:outlineLvl w:val="0"/>
    </w:pPr>
    <w:rPr>
      <w:rFonts w:ascii="Arial" w:eastAsiaTheme="majorEastAsia" w:hAnsi="Arial" w:cstheme="majorBidi"/>
      <w:b/>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D44A6"/>
    <w:pPr>
      <w:tabs>
        <w:tab w:val="center" w:pos="4536"/>
        <w:tab w:val="right" w:pos="9072"/>
      </w:tabs>
    </w:pPr>
    <w:rPr>
      <w:rFonts w:ascii="Arial" w:eastAsia="MS Mincho" w:hAnsi="Arial"/>
      <w:szCs w:val="24"/>
    </w:rPr>
  </w:style>
  <w:style w:type="character" w:customStyle="1" w:styleId="KopfzeileZchn">
    <w:name w:val="Kopfzeile Zchn"/>
    <w:basedOn w:val="Absatz-Standardschriftart"/>
    <w:link w:val="Kopfzeile"/>
    <w:rsid w:val="004D44A6"/>
  </w:style>
  <w:style w:type="paragraph" w:styleId="Fuzeile">
    <w:name w:val="footer"/>
    <w:basedOn w:val="Standard"/>
    <w:link w:val="FuzeileZchn"/>
    <w:uiPriority w:val="99"/>
    <w:unhideWhenUsed/>
    <w:rsid w:val="004D44A6"/>
    <w:pPr>
      <w:tabs>
        <w:tab w:val="center" w:pos="4536"/>
        <w:tab w:val="right" w:pos="9072"/>
      </w:tabs>
    </w:pPr>
    <w:rPr>
      <w:rFonts w:ascii="Arial" w:eastAsia="MS Mincho" w:hAnsi="Arial"/>
      <w:szCs w:val="24"/>
    </w:rPr>
  </w:style>
  <w:style w:type="character" w:customStyle="1" w:styleId="FuzeileZchn">
    <w:name w:val="Fußzeile Zchn"/>
    <w:basedOn w:val="Absatz-Standardschriftart"/>
    <w:link w:val="Fuzeile"/>
    <w:uiPriority w:val="99"/>
    <w:rsid w:val="004D44A6"/>
  </w:style>
  <w:style w:type="table" w:styleId="Tabellenraster">
    <w:name w:val="Table Grid"/>
    <w:basedOn w:val="NormaleTabelle"/>
    <w:rsid w:val="00F8519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85197"/>
    <w:rPr>
      <w:rFonts w:ascii="Segoe UI" w:eastAsia="MS Mincho" w:hAnsi="Segoe UI" w:cs="Segoe UI"/>
      <w:sz w:val="18"/>
      <w:szCs w:val="18"/>
    </w:rPr>
  </w:style>
  <w:style w:type="character" w:customStyle="1" w:styleId="SprechblasentextZchn">
    <w:name w:val="Sprechblasentext Zchn"/>
    <w:basedOn w:val="Absatz-Standardschriftart"/>
    <w:link w:val="Sprechblasentext"/>
    <w:uiPriority w:val="99"/>
    <w:semiHidden/>
    <w:rsid w:val="00F85197"/>
    <w:rPr>
      <w:rFonts w:ascii="Segoe UI" w:eastAsia="MS Mincho" w:hAnsi="Segoe UI" w:cs="Segoe UI"/>
      <w:sz w:val="18"/>
      <w:szCs w:val="18"/>
      <w:lang w:eastAsia="de-DE"/>
    </w:rPr>
  </w:style>
  <w:style w:type="paragraph" w:styleId="NurText">
    <w:name w:val="Plain Text"/>
    <w:basedOn w:val="Standard"/>
    <w:link w:val="NurTextZchn"/>
    <w:uiPriority w:val="99"/>
    <w:unhideWhenUsed/>
    <w:qFormat/>
    <w:rsid w:val="0002240B"/>
    <w:rPr>
      <w:rFonts w:cstheme="minorBidi"/>
      <w:szCs w:val="21"/>
      <w:lang w:eastAsia="en-US"/>
    </w:rPr>
  </w:style>
  <w:style w:type="character" w:customStyle="1" w:styleId="NurTextZchn">
    <w:name w:val="Nur Text Zchn"/>
    <w:basedOn w:val="Absatz-Standardschriftart"/>
    <w:link w:val="NurText"/>
    <w:uiPriority w:val="99"/>
    <w:qFormat/>
    <w:rsid w:val="0002240B"/>
    <w:rPr>
      <w:rFonts w:ascii="Calibri" w:hAnsi="Calibri" w:cstheme="minorBidi"/>
      <w:szCs w:val="21"/>
    </w:rPr>
  </w:style>
  <w:style w:type="character" w:styleId="Hyperlink">
    <w:name w:val="Hyperlink"/>
    <w:basedOn w:val="Absatz-Standardschriftart"/>
    <w:uiPriority w:val="99"/>
    <w:unhideWhenUsed/>
    <w:rsid w:val="000F2B08"/>
    <w:rPr>
      <w:color w:val="0563C1"/>
      <w:u w:val="single"/>
    </w:rPr>
  </w:style>
  <w:style w:type="paragraph" w:customStyle="1" w:styleId="ElTOThemenTitelMitZeitangabe">
    <w:name w:val="ElTO ThemenTitelMitZeitangabe"/>
    <w:basedOn w:val="Standard"/>
    <w:qFormat/>
    <w:rsid w:val="004B2FB2"/>
    <w:pPr>
      <w:tabs>
        <w:tab w:val="left" w:pos="5954"/>
      </w:tabs>
      <w:spacing w:line="220" w:lineRule="exact"/>
      <w:ind w:left="425" w:right="1701" w:hanging="425"/>
    </w:pPr>
    <w:rPr>
      <w:rFonts w:ascii="Arial" w:eastAsia="Times New Roman" w:hAnsi="Arial"/>
      <w:b/>
      <w:sz w:val="18"/>
      <w:szCs w:val="20"/>
    </w:rPr>
  </w:style>
  <w:style w:type="paragraph" w:customStyle="1" w:styleId="ElTOThemenTitelOhneZeitangabe">
    <w:name w:val="ElTO ThemenTitelOhneZeitangabe"/>
    <w:basedOn w:val="Standard"/>
    <w:qFormat/>
    <w:rsid w:val="004B2FB2"/>
    <w:pPr>
      <w:keepNext/>
      <w:keepLines/>
      <w:tabs>
        <w:tab w:val="left" w:pos="425"/>
        <w:tab w:val="left" w:pos="851"/>
      </w:tabs>
      <w:spacing w:after="120" w:line="220" w:lineRule="exact"/>
      <w:ind w:left="425" w:right="1134"/>
    </w:pPr>
    <w:rPr>
      <w:rFonts w:ascii="Arial" w:eastAsia="Times New Roman" w:hAnsi="Arial"/>
      <w:b/>
      <w:sz w:val="18"/>
      <w:szCs w:val="20"/>
    </w:rPr>
  </w:style>
  <w:style w:type="paragraph" w:styleId="Listenabsatz">
    <w:name w:val="List Paragraph"/>
    <w:basedOn w:val="Standard"/>
    <w:uiPriority w:val="34"/>
    <w:qFormat/>
    <w:rsid w:val="006602FA"/>
    <w:pPr>
      <w:spacing w:after="160" w:line="259" w:lineRule="auto"/>
      <w:ind w:left="720"/>
      <w:contextualSpacing/>
    </w:pPr>
    <w:rPr>
      <w:rFonts w:asciiTheme="minorHAnsi" w:hAnsiTheme="minorHAnsi" w:cstheme="minorBidi"/>
      <w:lang w:eastAsia="en-US"/>
    </w:rPr>
  </w:style>
  <w:style w:type="table" w:customStyle="1" w:styleId="Tabellenraster1">
    <w:name w:val="Tabellenraster1"/>
    <w:basedOn w:val="NormaleTabelle"/>
    <w:next w:val="Tabellenraster"/>
    <w:rsid w:val="0019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5C4A0D"/>
    <w:rPr>
      <w:rFonts w:eastAsiaTheme="majorEastAsia" w:cstheme="majorBidi"/>
      <w:b/>
      <w:szCs w:val="32"/>
    </w:rPr>
  </w:style>
  <w:style w:type="paragraph" w:customStyle="1" w:styleId="Default">
    <w:name w:val="Default"/>
    <w:rsid w:val="003A2F79"/>
    <w:pPr>
      <w:autoSpaceDE w:val="0"/>
      <w:autoSpaceDN w:val="0"/>
      <w:adjustRightInd w:val="0"/>
      <w:spacing w:after="0" w:line="240" w:lineRule="auto"/>
    </w:pPr>
    <w:rPr>
      <w:color w:val="000000"/>
      <w:sz w:val="24"/>
      <w:szCs w:val="24"/>
    </w:rPr>
  </w:style>
  <w:style w:type="character" w:styleId="Kommentarzeichen">
    <w:name w:val="annotation reference"/>
    <w:basedOn w:val="Absatz-Standardschriftart"/>
    <w:uiPriority w:val="99"/>
    <w:semiHidden/>
    <w:unhideWhenUsed/>
    <w:rsid w:val="005C57CF"/>
    <w:rPr>
      <w:sz w:val="16"/>
      <w:szCs w:val="16"/>
    </w:rPr>
  </w:style>
  <w:style w:type="paragraph" w:styleId="Kommentartext">
    <w:name w:val="annotation text"/>
    <w:basedOn w:val="Standard"/>
    <w:link w:val="KommentartextZchn"/>
    <w:uiPriority w:val="99"/>
    <w:semiHidden/>
    <w:unhideWhenUsed/>
    <w:rsid w:val="005C57CF"/>
    <w:rPr>
      <w:sz w:val="20"/>
      <w:szCs w:val="20"/>
    </w:rPr>
  </w:style>
  <w:style w:type="character" w:customStyle="1" w:styleId="KommentartextZchn">
    <w:name w:val="Kommentartext Zchn"/>
    <w:basedOn w:val="Absatz-Standardschriftart"/>
    <w:link w:val="Kommentartext"/>
    <w:uiPriority w:val="99"/>
    <w:semiHidden/>
    <w:rsid w:val="005C57CF"/>
    <w:rPr>
      <w:rFonts w:ascii="Calibri"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C57CF"/>
    <w:rPr>
      <w:b/>
      <w:bCs/>
    </w:rPr>
  </w:style>
  <w:style w:type="character" w:customStyle="1" w:styleId="KommentarthemaZchn">
    <w:name w:val="Kommentarthema Zchn"/>
    <w:basedOn w:val="KommentartextZchn"/>
    <w:link w:val="Kommentarthema"/>
    <w:uiPriority w:val="99"/>
    <w:semiHidden/>
    <w:rsid w:val="005C57CF"/>
    <w:rPr>
      <w:rFonts w:ascii="Calibri" w:hAnsi="Calibri"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5300">
      <w:bodyDiv w:val="1"/>
      <w:marLeft w:val="0"/>
      <w:marRight w:val="0"/>
      <w:marTop w:val="0"/>
      <w:marBottom w:val="0"/>
      <w:divBdr>
        <w:top w:val="none" w:sz="0" w:space="0" w:color="auto"/>
        <w:left w:val="none" w:sz="0" w:space="0" w:color="auto"/>
        <w:bottom w:val="none" w:sz="0" w:space="0" w:color="auto"/>
        <w:right w:val="none" w:sz="0" w:space="0" w:color="auto"/>
      </w:divBdr>
      <w:divsChild>
        <w:div w:id="206991008">
          <w:marLeft w:val="0"/>
          <w:marRight w:val="0"/>
          <w:marTop w:val="0"/>
          <w:marBottom w:val="0"/>
          <w:divBdr>
            <w:top w:val="none" w:sz="0" w:space="0" w:color="auto"/>
            <w:left w:val="none" w:sz="0" w:space="0" w:color="auto"/>
            <w:bottom w:val="none" w:sz="0" w:space="0" w:color="auto"/>
            <w:right w:val="none" w:sz="0" w:space="0" w:color="auto"/>
          </w:divBdr>
          <w:divsChild>
            <w:div w:id="1418789268">
              <w:marLeft w:val="0"/>
              <w:marRight w:val="0"/>
              <w:marTop w:val="0"/>
              <w:marBottom w:val="0"/>
              <w:divBdr>
                <w:top w:val="none" w:sz="0" w:space="0" w:color="auto"/>
                <w:left w:val="none" w:sz="0" w:space="0" w:color="auto"/>
                <w:bottom w:val="none" w:sz="0" w:space="0" w:color="auto"/>
                <w:right w:val="none" w:sz="0" w:space="0" w:color="auto"/>
              </w:divBdr>
              <w:divsChild>
                <w:div w:id="1376736234">
                  <w:marLeft w:val="0"/>
                  <w:marRight w:val="0"/>
                  <w:marTop w:val="0"/>
                  <w:marBottom w:val="0"/>
                  <w:divBdr>
                    <w:top w:val="none" w:sz="0" w:space="0" w:color="auto"/>
                    <w:left w:val="none" w:sz="0" w:space="0" w:color="auto"/>
                    <w:bottom w:val="none" w:sz="0" w:space="0" w:color="auto"/>
                    <w:right w:val="none" w:sz="0" w:space="0" w:color="auto"/>
                  </w:divBdr>
                  <w:divsChild>
                    <w:div w:id="1910924374">
                      <w:marLeft w:val="0"/>
                      <w:marRight w:val="0"/>
                      <w:marTop w:val="0"/>
                      <w:marBottom w:val="0"/>
                      <w:divBdr>
                        <w:top w:val="none" w:sz="0" w:space="0" w:color="auto"/>
                        <w:left w:val="none" w:sz="0" w:space="0" w:color="auto"/>
                        <w:bottom w:val="none" w:sz="0" w:space="0" w:color="auto"/>
                        <w:right w:val="none" w:sz="0" w:space="0" w:color="auto"/>
                      </w:divBdr>
                      <w:divsChild>
                        <w:div w:id="10138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249006">
      <w:bodyDiv w:val="1"/>
      <w:marLeft w:val="0"/>
      <w:marRight w:val="0"/>
      <w:marTop w:val="0"/>
      <w:marBottom w:val="0"/>
      <w:divBdr>
        <w:top w:val="none" w:sz="0" w:space="0" w:color="auto"/>
        <w:left w:val="none" w:sz="0" w:space="0" w:color="auto"/>
        <w:bottom w:val="none" w:sz="0" w:space="0" w:color="auto"/>
        <w:right w:val="none" w:sz="0" w:space="0" w:color="auto"/>
      </w:divBdr>
    </w:div>
    <w:div w:id="346446876">
      <w:bodyDiv w:val="1"/>
      <w:marLeft w:val="0"/>
      <w:marRight w:val="0"/>
      <w:marTop w:val="0"/>
      <w:marBottom w:val="0"/>
      <w:divBdr>
        <w:top w:val="none" w:sz="0" w:space="0" w:color="auto"/>
        <w:left w:val="none" w:sz="0" w:space="0" w:color="auto"/>
        <w:bottom w:val="none" w:sz="0" w:space="0" w:color="auto"/>
        <w:right w:val="none" w:sz="0" w:space="0" w:color="auto"/>
      </w:divBdr>
    </w:div>
    <w:div w:id="496729196">
      <w:bodyDiv w:val="1"/>
      <w:marLeft w:val="0"/>
      <w:marRight w:val="0"/>
      <w:marTop w:val="0"/>
      <w:marBottom w:val="0"/>
      <w:divBdr>
        <w:top w:val="none" w:sz="0" w:space="0" w:color="auto"/>
        <w:left w:val="none" w:sz="0" w:space="0" w:color="auto"/>
        <w:bottom w:val="none" w:sz="0" w:space="0" w:color="auto"/>
        <w:right w:val="none" w:sz="0" w:space="0" w:color="auto"/>
      </w:divBdr>
      <w:divsChild>
        <w:div w:id="885992375">
          <w:marLeft w:val="0"/>
          <w:marRight w:val="0"/>
          <w:marTop w:val="0"/>
          <w:marBottom w:val="0"/>
          <w:divBdr>
            <w:top w:val="none" w:sz="0" w:space="0" w:color="auto"/>
            <w:left w:val="none" w:sz="0" w:space="0" w:color="auto"/>
            <w:bottom w:val="none" w:sz="0" w:space="0" w:color="auto"/>
            <w:right w:val="none" w:sz="0" w:space="0" w:color="auto"/>
          </w:divBdr>
          <w:divsChild>
            <w:div w:id="1301040258">
              <w:marLeft w:val="0"/>
              <w:marRight w:val="0"/>
              <w:marTop w:val="0"/>
              <w:marBottom w:val="0"/>
              <w:divBdr>
                <w:top w:val="none" w:sz="0" w:space="0" w:color="auto"/>
                <w:left w:val="none" w:sz="0" w:space="0" w:color="auto"/>
                <w:bottom w:val="none" w:sz="0" w:space="0" w:color="auto"/>
                <w:right w:val="none" w:sz="0" w:space="0" w:color="auto"/>
              </w:divBdr>
              <w:divsChild>
                <w:div w:id="1479034386">
                  <w:marLeft w:val="0"/>
                  <w:marRight w:val="0"/>
                  <w:marTop w:val="0"/>
                  <w:marBottom w:val="0"/>
                  <w:divBdr>
                    <w:top w:val="none" w:sz="0" w:space="0" w:color="auto"/>
                    <w:left w:val="none" w:sz="0" w:space="0" w:color="auto"/>
                    <w:bottom w:val="none" w:sz="0" w:space="0" w:color="auto"/>
                    <w:right w:val="none" w:sz="0" w:space="0" w:color="auto"/>
                  </w:divBdr>
                  <w:divsChild>
                    <w:div w:id="39937777">
                      <w:marLeft w:val="0"/>
                      <w:marRight w:val="0"/>
                      <w:marTop w:val="0"/>
                      <w:marBottom w:val="0"/>
                      <w:divBdr>
                        <w:top w:val="none" w:sz="0" w:space="0" w:color="auto"/>
                        <w:left w:val="none" w:sz="0" w:space="0" w:color="auto"/>
                        <w:bottom w:val="none" w:sz="0" w:space="0" w:color="auto"/>
                        <w:right w:val="none" w:sz="0" w:space="0" w:color="auto"/>
                      </w:divBdr>
                      <w:divsChild>
                        <w:div w:id="21286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422219">
      <w:bodyDiv w:val="1"/>
      <w:marLeft w:val="0"/>
      <w:marRight w:val="0"/>
      <w:marTop w:val="0"/>
      <w:marBottom w:val="0"/>
      <w:divBdr>
        <w:top w:val="none" w:sz="0" w:space="0" w:color="auto"/>
        <w:left w:val="none" w:sz="0" w:space="0" w:color="auto"/>
        <w:bottom w:val="none" w:sz="0" w:space="0" w:color="auto"/>
        <w:right w:val="none" w:sz="0" w:space="0" w:color="auto"/>
      </w:divBdr>
      <w:divsChild>
        <w:div w:id="1661811740">
          <w:marLeft w:val="0"/>
          <w:marRight w:val="0"/>
          <w:marTop w:val="0"/>
          <w:marBottom w:val="0"/>
          <w:divBdr>
            <w:top w:val="none" w:sz="0" w:space="0" w:color="auto"/>
            <w:left w:val="none" w:sz="0" w:space="0" w:color="auto"/>
            <w:bottom w:val="none" w:sz="0" w:space="0" w:color="auto"/>
            <w:right w:val="none" w:sz="0" w:space="0" w:color="auto"/>
          </w:divBdr>
          <w:divsChild>
            <w:div w:id="43916686">
              <w:marLeft w:val="0"/>
              <w:marRight w:val="0"/>
              <w:marTop w:val="0"/>
              <w:marBottom w:val="0"/>
              <w:divBdr>
                <w:top w:val="none" w:sz="0" w:space="0" w:color="auto"/>
                <w:left w:val="none" w:sz="0" w:space="0" w:color="auto"/>
                <w:bottom w:val="none" w:sz="0" w:space="0" w:color="auto"/>
                <w:right w:val="none" w:sz="0" w:space="0" w:color="auto"/>
              </w:divBdr>
              <w:divsChild>
                <w:div w:id="1972857326">
                  <w:marLeft w:val="0"/>
                  <w:marRight w:val="0"/>
                  <w:marTop w:val="0"/>
                  <w:marBottom w:val="0"/>
                  <w:divBdr>
                    <w:top w:val="none" w:sz="0" w:space="0" w:color="auto"/>
                    <w:left w:val="none" w:sz="0" w:space="0" w:color="auto"/>
                    <w:bottom w:val="none" w:sz="0" w:space="0" w:color="auto"/>
                    <w:right w:val="none" w:sz="0" w:space="0" w:color="auto"/>
                  </w:divBdr>
                  <w:divsChild>
                    <w:div w:id="260534410">
                      <w:marLeft w:val="0"/>
                      <w:marRight w:val="0"/>
                      <w:marTop w:val="0"/>
                      <w:marBottom w:val="0"/>
                      <w:divBdr>
                        <w:top w:val="none" w:sz="0" w:space="0" w:color="auto"/>
                        <w:left w:val="none" w:sz="0" w:space="0" w:color="auto"/>
                        <w:bottom w:val="none" w:sz="0" w:space="0" w:color="auto"/>
                        <w:right w:val="none" w:sz="0" w:space="0" w:color="auto"/>
                      </w:divBdr>
                      <w:divsChild>
                        <w:div w:id="3363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396614">
      <w:bodyDiv w:val="1"/>
      <w:marLeft w:val="0"/>
      <w:marRight w:val="0"/>
      <w:marTop w:val="0"/>
      <w:marBottom w:val="0"/>
      <w:divBdr>
        <w:top w:val="none" w:sz="0" w:space="0" w:color="auto"/>
        <w:left w:val="none" w:sz="0" w:space="0" w:color="auto"/>
        <w:bottom w:val="none" w:sz="0" w:space="0" w:color="auto"/>
        <w:right w:val="none" w:sz="0" w:space="0" w:color="auto"/>
      </w:divBdr>
    </w:div>
    <w:div w:id="948320542">
      <w:bodyDiv w:val="1"/>
      <w:marLeft w:val="0"/>
      <w:marRight w:val="0"/>
      <w:marTop w:val="0"/>
      <w:marBottom w:val="0"/>
      <w:divBdr>
        <w:top w:val="none" w:sz="0" w:space="0" w:color="auto"/>
        <w:left w:val="none" w:sz="0" w:space="0" w:color="auto"/>
        <w:bottom w:val="none" w:sz="0" w:space="0" w:color="auto"/>
        <w:right w:val="none" w:sz="0" w:space="0" w:color="auto"/>
      </w:divBdr>
      <w:divsChild>
        <w:div w:id="910191049">
          <w:marLeft w:val="374"/>
          <w:marRight w:val="0"/>
          <w:marTop w:val="210"/>
          <w:marBottom w:val="0"/>
          <w:divBdr>
            <w:top w:val="none" w:sz="0" w:space="0" w:color="auto"/>
            <w:left w:val="none" w:sz="0" w:space="0" w:color="auto"/>
            <w:bottom w:val="none" w:sz="0" w:space="0" w:color="auto"/>
            <w:right w:val="none" w:sz="0" w:space="0" w:color="auto"/>
          </w:divBdr>
        </w:div>
        <w:div w:id="2061978749">
          <w:marLeft w:val="374"/>
          <w:marRight w:val="0"/>
          <w:marTop w:val="210"/>
          <w:marBottom w:val="0"/>
          <w:divBdr>
            <w:top w:val="none" w:sz="0" w:space="0" w:color="auto"/>
            <w:left w:val="none" w:sz="0" w:space="0" w:color="auto"/>
            <w:bottom w:val="none" w:sz="0" w:space="0" w:color="auto"/>
            <w:right w:val="none" w:sz="0" w:space="0" w:color="auto"/>
          </w:divBdr>
        </w:div>
        <w:div w:id="1870340210">
          <w:marLeft w:val="374"/>
          <w:marRight w:val="0"/>
          <w:marTop w:val="210"/>
          <w:marBottom w:val="0"/>
          <w:divBdr>
            <w:top w:val="none" w:sz="0" w:space="0" w:color="auto"/>
            <w:left w:val="none" w:sz="0" w:space="0" w:color="auto"/>
            <w:bottom w:val="none" w:sz="0" w:space="0" w:color="auto"/>
            <w:right w:val="none" w:sz="0" w:space="0" w:color="auto"/>
          </w:divBdr>
        </w:div>
      </w:divsChild>
    </w:div>
    <w:div w:id="1088497784">
      <w:bodyDiv w:val="1"/>
      <w:marLeft w:val="0"/>
      <w:marRight w:val="0"/>
      <w:marTop w:val="0"/>
      <w:marBottom w:val="0"/>
      <w:divBdr>
        <w:top w:val="none" w:sz="0" w:space="0" w:color="auto"/>
        <w:left w:val="none" w:sz="0" w:space="0" w:color="auto"/>
        <w:bottom w:val="none" w:sz="0" w:space="0" w:color="auto"/>
        <w:right w:val="none" w:sz="0" w:space="0" w:color="auto"/>
      </w:divBdr>
    </w:div>
    <w:div w:id="1460299237">
      <w:bodyDiv w:val="1"/>
      <w:marLeft w:val="0"/>
      <w:marRight w:val="0"/>
      <w:marTop w:val="0"/>
      <w:marBottom w:val="0"/>
      <w:divBdr>
        <w:top w:val="none" w:sz="0" w:space="0" w:color="auto"/>
        <w:left w:val="none" w:sz="0" w:space="0" w:color="auto"/>
        <w:bottom w:val="none" w:sz="0" w:space="0" w:color="auto"/>
        <w:right w:val="none" w:sz="0" w:space="0" w:color="auto"/>
      </w:divBdr>
    </w:div>
    <w:div w:id="1496264031">
      <w:bodyDiv w:val="1"/>
      <w:marLeft w:val="0"/>
      <w:marRight w:val="0"/>
      <w:marTop w:val="0"/>
      <w:marBottom w:val="0"/>
      <w:divBdr>
        <w:top w:val="none" w:sz="0" w:space="0" w:color="auto"/>
        <w:left w:val="none" w:sz="0" w:space="0" w:color="auto"/>
        <w:bottom w:val="none" w:sz="0" w:space="0" w:color="auto"/>
        <w:right w:val="none" w:sz="0" w:space="0" w:color="auto"/>
      </w:divBdr>
      <w:divsChild>
        <w:div w:id="1637954713">
          <w:marLeft w:val="0"/>
          <w:marRight w:val="0"/>
          <w:marTop w:val="0"/>
          <w:marBottom w:val="0"/>
          <w:divBdr>
            <w:top w:val="none" w:sz="0" w:space="0" w:color="auto"/>
            <w:left w:val="none" w:sz="0" w:space="0" w:color="auto"/>
            <w:bottom w:val="none" w:sz="0" w:space="0" w:color="auto"/>
            <w:right w:val="none" w:sz="0" w:space="0" w:color="auto"/>
          </w:divBdr>
          <w:divsChild>
            <w:div w:id="352417689">
              <w:marLeft w:val="0"/>
              <w:marRight w:val="0"/>
              <w:marTop w:val="0"/>
              <w:marBottom w:val="0"/>
              <w:divBdr>
                <w:top w:val="none" w:sz="0" w:space="0" w:color="auto"/>
                <w:left w:val="none" w:sz="0" w:space="0" w:color="auto"/>
                <w:bottom w:val="none" w:sz="0" w:space="0" w:color="auto"/>
                <w:right w:val="none" w:sz="0" w:space="0" w:color="auto"/>
              </w:divBdr>
              <w:divsChild>
                <w:div w:id="237592787">
                  <w:marLeft w:val="0"/>
                  <w:marRight w:val="0"/>
                  <w:marTop w:val="0"/>
                  <w:marBottom w:val="0"/>
                  <w:divBdr>
                    <w:top w:val="none" w:sz="0" w:space="0" w:color="auto"/>
                    <w:left w:val="none" w:sz="0" w:space="0" w:color="auto"/>
                    <w:bottom w:val="none" w:sz="0" w:space="0" w:color="auto"/>
                    <w:right w:val="none" w:sz="0" w:space="0" w:color="auto"/>
                  </w:divBdr>
                  <w:divsChild>
                    <w:div w:id="479157738">
                      <w:marLeft w:val="0"/>
                      <w:marRight w:val="0"/>
                      <w:marTop w:val="0"/>
                      <w:marBottom w:val="0"/>
                      <w:divBdr>
                        <w:top w:val="none" w:sz="0" w:space="0" w:color="auto"/>
                        <w:left w:val="none" w:sz="0" w:space="0" w:color="auto"/>
                        <w:bottom w:val="none" w:sz="0" w:space="0" w:color="auto"/>
                        <w:right w:val="none" w:sz="0" w:space="0" w:color="auto"/>
                      </w:divBdr>
                      <w:divsChild>
                        <w:div w:id="6460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10489">
      <w:bodyDiv w:val="1"/>
      <w:marLeft w:val="0"/>
      <w:marRight w:val="0"/>
      <w:marTop w:val="0"/>
      <w:marBottom w:val="0"/>
      <w:divBdr>
        <w:top w:val="none" w:sz="0" w:space="0" w:color="auto"/>
        <w:left w:val="none" w:sz="0" w:space="0" w:color="auto"/>
        <w:bottom w:val="none" w:sz="0" w:space="0" w:color="auto"/>
        <w:right w:val="none" w:sz="0" w:space="0" w:color="auto"/>
      </w:divBdr>
    </w:div>
    <w:div w:id="210183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gitale-doerfer-niedersachsen.de/wp-content/uploads/2022/07/Bescheiduebergabe_Digitale_Doerfer_Niedersachsen-scaled.jp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ressestelle@mb.niedersachsen.de" TargetMode="External"/><Relationship Id="rId1" Type="http://schemas.openxmlformats.org/officeDocument/2006/relationships/hyperlink" Target="http://www.mb.niedersachsen.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ressestelle@mb.niedersachsen.de" TargetMode="External"/><Relationship Id="rId1" Type="http://schemas.openxmlformats.org/officeDocument/2006/relationships/hyperlink" Target="http://www.mb.niedersachsen.de"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pressestelle@mb.niedersachsen.de" TargetMode="External"/><Relationship Id="rId1" Type="http://schemas.openxmlformats.org/officeDocument/2006/relationships/hyperlink" Target="http://www.mb.niedersachs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3808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Lattmann, Heike (MB-Pressest.)</dc:creator>
  <cp:keywords/>
  <dc:description/>
  <cp:lastModifiedBy>Wiebke Schäfer</cp:lastModifiedBy>
  <cp:revision>3</cp:revision>
  <cp:lastPrinted>2022-07-13T07:37:00Z</cp:lastPrinted>
  <dcterms:created xsi:type="dcterms:W3CDTF">2022-07-13T12:51:00Z</dcterms:created>
  <dcterms:modified xsi:type="dcterms:W3CDTF">2022-07-13T13:06:00Z</dcterms:modified>
</cp:coreProperties>
</file>